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C1908" w:rsidRPr="008C1908" w:rsidRDefault="008C1908" w:rsidP="008C190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8C1908">
        <w:rPr>
          <w:rFonts w:ascii="Times New Roman" w:eastAsia="Times New Roman" w:hAnsi="Times New Roman" w:cs="Times New Roman"/>
          <w:sz w:val="32"/>
          <w:szCs w:val="32"/>
        </w:rPr>
        <w:fldChar w:fldCharType="begin"/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 xml:space="preserve"> 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HYPERLINK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 xml:space="preserve"> "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https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>://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tengrinews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>.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kz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>/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zakon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>/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site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>/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instrText>index</w:instrText>
      </w:r>
      <w:r w:rsidRPr="008C1908">
        <w:rPr>
          <w:rFonts w:ascii="Times New Roman" w:eastAsia="Times New Roman" w:hAnsi="Times New Roman" w:cs="Times New Roman"/>
          <w:sz w:val="32"/>
          <w:szCs w:val="32"/>
          <w:lang w:val="ru-RU"/>
        </w:rPr>
        <w:instrText xml:space="preserve">" </w:instrText>
      </w:r>
      <w:r w:rsidRPr="008C1908">
        <w:rPr>
          <w:rFonts w:ascii="Times New Roman" w:eastAsia="Times New Roman" w:hAnsi="Times New Roman" w:cs="Times New Roman"/>
          <w:sz w:val="32"/>
          <w:szCs w:val="32"/>
        </w:rPr>
        <w:fldChar w:fldCharType="separate"/>
      </w:r>
      <w:r w:rsidRPr="008C1908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Об утверждении Типовых правил деятельности видов специальных организаций образования</w:t>
      </w:r>
      <w:r w:rsidRPr="008C1908">
        <w:rPr>
          <w:rFonts w:ascii="Times New Roman" w:eastAsia="Times New Roman" w:hAnsi="Times New Roman" w:cs="Times New Roman"/>
          <w:sz w:val="32"/>
          <w:szCs w:val="32"/>
        </w:rPr>
        <w:fldChar w:fldCharType="end"/>
      </w:r>
    </w:p>
    <w:p w:rsidR="008C1908" w:rsidRPr="008C1908" w:rsidRDefault="008C1908" w:rsidP="008C19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C1908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 Министра образования и науки Республики Казахстан от 14 февраля 2017 года № 66. Зарегистрирован в Министерстве юстиции Республики Казахстан 7 апреля 2017 года № 14995.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" w:anchor="z55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подпунктом 44-5)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статьи 5 Закона Республики Казахстан от 27 июля 2007 года "Об образовании"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t>ПРИКАЗЫВАЮ: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Утвердить следующие типовые правила деятельности видов специальных организаций образования согласно их форме организации: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Типовые правила деятельности специальных ясли-садов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1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Типовые правила деятельности специальных детских садов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" w:anchor="z1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2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Типовые правила деятельности специальных школ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" w:anchor="z26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3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Типовые правила деятельности специальных школ-интернатов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9" w:anchor="z380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4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Типовые правила деятельности специальных комплексов "детский сад-школа-интернат"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0" w:anchor="z49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5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Типовые правила деятельности специальных комплексов "школа-интернат-колледж"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1" w:anchor="z62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6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Типовые правила деятельности психолого-медико-педагогической консультации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2" w:anchor="z740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7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Типовые правила деятельности реабилитационного центра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3" w:anchor="z946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8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Типовые правила деятельности кабинетов психолого-педагогической коррекции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4" w:anchor="z214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настоящему приказу.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Признать утратившим силу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5" w:anchor="z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Министра образования и науки Республики Казахстан от 4 июля 2013 года № 258 "Об утверждении Типовых правил деятельности видов специальных организаций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образования для детей с ограниченными возможностями в развитии" (зарегистрированный в Реестре государственной регистрации нормативных правовых актов Республики Казахстан под № 8629, опубликованный в газете "Казахстанская правда" от 26 сентября 2013 года № 282 (27556)).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Департаменту дошкольного и среднего образования Министерства образования и науки Республики Казахстан (Жонтаева Ж.А.) в установленном законодательством порядке обеспечить: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в течение десяти календарных дней со дня государственной регистрации настоящего приказа в Министерстве юстиции Республики Казахстан направление копий настоящего приказа в периодические печатные издания для официального опубликования, а также в республиканское государственное предприятие на праве хозяйственного ведения "Республиканский центр правовой информации" Министерства юстиции Республики Казахстан для внесения в Эталонный контрольный банк нормативных правовых актов Республики Казахстан;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размещение настоящего приказа на интернет-ресурсе Министерства образования и науки Республики Казахстан;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Контроль за исполнением настоящего приказа возложить на вице-министра образования и науки Республики Казахстан Суханбердиеву Э.А.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3"/>
        <w:gridCol w:w="3167"/>
      </w:tblGrid>
      <w:tr w:rsidR="008C1908" w:rsidRPr="008C1908" w:rsidTr="008C1908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     </w:t>
            </w:r>
            <w:bookmarkStart w:id="1" w:name="z22"/>
            <w:bookmarkEnd w:id="1"/>
            <w:r w:rsidRPr="008C19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Министр образования и науки</w:t>
            </w:r>
            <w:r w:rsidRPr="008C19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8C19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br/>
              <w:t>Республики Казахстан</w:t>
            </w:r>
          </w:p>
        </w:tc>
        <w:tc>
          <w:tcPr>
            <w:tcW w:w="322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Е. Сагадиев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t>"СОГЛАСОВАНО"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t>Министр здравоохранения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t>Республики Казахстан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t>_______________ Е.А. Биртанов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br/>
        <w:t>3 марта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ru-RU"/>
        </w:rPr>
        <w:t>2017 года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2" w:name="z24"/>
            <w:bookmarkEnd w:id="2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1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к приказу Министра 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lastRenderedPageBreak/>
        <w:t>Типовые правила деятельности специальных ясли-садов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специальных ясли-садов (далее – Правила) определяют порядок деятельности специальных ясли-садов.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используются следующие понятия: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специальные ясли-сады – организации образования, обеспечивающие воспитание, обучение, развитие, присмотр, уход и оздоровление детей с особыми образовательными потребностями в возрасте от одного года до трех лет;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амблиопия у детей – функциональное (обратимое) понижение остроты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косоглазие у детей – отклонение зрительной линии одного из глаз от совместной точки фиксации;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задержка психического развития у детей – задержка формирования познавательной и эмоционально-волевой сферы церебрально-органического, конституционального, соматогенного и психогенного происхождения;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нарушение опорно-двигательного аппарата у детей – различная врожденная и приобретенная патология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неслышащие дети – дети со стойкой потерей слуха, при которой невозможно самостоятельное овладение речью и ее восприятие;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слепоглухота – отсутствие зрения и слуха.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кохлеарный имплант - протез, позволяющий компенсировать потерю слуха детям с выраженной или тяжелой степенью нейросенсорной (сенсоневральной) тугоухости;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незрячие дети – дети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слабослышащие дети – дети со стойким снижением слуха, при возможном самостоятельном накоплении словарного запаса и восприятии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слабовидящие дети – с остротой зрения от 0,05 до 0,4 на лучше видящем глазу с коррекцией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ясли-сады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детей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детей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для детей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для детей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при совмещении категорий детей, указанных в подпунктах 1), 2), 3), 4)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Прием, направление и перевод детей в специальные ясли-сады проводится на основании заключения психолого-медико-педагогической консультации (далее - ПМПК),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6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11 июля 2002 года "О социальной и медико-педагогической коррекционной поддержке детей с ограниченными возможностями" (далее - Закон).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При отсутствии специальных ясли-садов в организациях дошкольного воспитания и обучения создаются специальные группы для детей, указанных в подпунктах 1), 2), 3), 4)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Расписание учебных занятий в специальном ясли-саду разрабатывается и утверждается администрацией специального ясли-сада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7" w:anchor="z80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 (далее – Постановление № 499).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Педагогами специальных ясли-садов при необходимости проводятся консультации для родителей (законных представителей) по вопросам организации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Посещение детьми специального ясли-сада по индивидуальному графику осуществляется по заключению врачебно-консультационной комиссии по месту жительства, в соответствии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8" w:anchor="z3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здравоохранения и социального развития Республики Казахстан от 5 мая 2015 года № 321 "Об утверждении Положения о деятельности врачебно-консультативной комиссии" (зарегистрированный в Реестре государственной регистрации нормативных правовых актов Республики Казахстан под № 11310).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Направление и перевод ребенка в специальные ясли-сады определяется на основании заключения ПМПК и с согласия родителей (законных представителей),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19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Воспитание и обучение детей с особыми образовательными потребностями осуществляется в соответствии с государственным общеобязательным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0" w:anchor="z1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стандартом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дошкольного воспитания и обучения, утвержденных постановлением Правительства Республики Казахстан от 23 августа 2012 года № 1080, с типовыми учебными планами, утвержденными приказом Министра образования и науки Республики Казахстан от 20 декабря 2012 года № 557 "Об утверждении типовых учебных планов дошкольного воспитания и обучения Республики Казахстан" (зарегистрированным в Реестре государственных нормативных правовых актов Республики Казахстан под № 8275)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специальных ясли-садов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1. Порядок деятельности специальных ясли-садов для детей с нарушением зрения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В специальный ясли-сад для детей с нарушением зрения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незрячие (с абсолютной слепотой, с остаточным зрением до 0,04 с коррекцией на лучше видящем глазу);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слабовидящие (с остротой зрения от 0,05 до 0,4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(дисбинокулярной, рефракционной, обскурационной) при остроте зрения на лучше видящем глазу до 0,7 в условиях оптической коррекции, нуждающиеся в плеоптическом лечении;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косоглазием, требующим ортопто-плеопто-хирурго-ортоптического или только ортоптического лечения.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наличии контингента детей с нарушениями зрения организуется совместное (в одной организации, группе) воспитание и обучение незрячих и слабовидящих детей, детей с амблиопией и косоглазием.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В специальном ясли-саду для детей с нарушениями зрения наполняемость групп,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1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 (далее – Санитарные правила)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незрячих -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слабовидящих -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и косоглазием -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нарушениями зрения в специальных ясли-садах комплектуются с учетом возраста и нарушения зрения, с наполняемостью, указанной в части один,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Незрячие и слабовидящие дети, имеющие нарушения интеллекта, нарушение опорно-двигательного аппарата или нарушение слуха, направляются в группы для детей со сложной структурой дефекта.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Учебно-воспитательный процесс осуществляется с применением тифлотехнических средств и специального оборудования с учетом структуры дефекта, степени и характера нарушения зрения. Оборудование для незрячих детей базируется на использовании осязательного и зрительно-осязательного восприятия. В коррекционной работе используется особый дидактический материал и специальные средства наглядности, позволяющие расширить рамки доступности учебной информации для детей с нарушениями зрения.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Коррекция отклонений в развитии детей с нарушением зрения осуществляется дефектологом (тифлопедагогом) в форме подгрупповой и индивидуальной специальной коррекционной учебной деятельности по развитию зрительного восприятия (с незрячими детьми - по развитию осязания и тонкой моторики), социально-бытовой и пространственной ориентировки.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Незрячим и слабовидящим детям, имеющим нарушение интеллекта, нарушения опорно-двигательного аппарата или слуха, коррекционная помощь оказывается по индивидуальной коррекционно-развивающей программе,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2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В специальном ясли-саду для детей с нарушениями зрения и в организациях дошкольного воспитания и обучения, где созданы специальные группы для детей с нарушением зрения,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3" w:anchor="z6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30 января 2008 года № 77 "Об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лиц", предусматривается должность дефектолога (тифлопедагога) из расчета: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1 штатная единица на 1 группу для незрячих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1 штатная единица на 1 группу для слабовидящих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1 штатная единица на 1 группу для детей с амблиопией и косоглазием.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Лечебно-восстановительную работу в специальном ясли-саду для детей с нарушениями зрения осуществляют врач-офтальмолог и сестра-ортоптистка.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Для осуществления лечебно-восстановительной работы в специальном ясли-саду для детей с нарушением зрения оборудуется офтальмологический кабинет с лечебной аппаратурой и инструментами.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lastRenderedPageBreak/>
        <w:t>Параграф 2. Порядок деятельности специальных ясли-садов для детей с нарушением слуха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В специальный ясли-сад для детей с нарушениями слуха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реагирующие на голос разговорной громкости у ушной раковины;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различающие некоторые речевые звуки (а, о, у, р) произнесенные около ушной раковины голосом повышенной громкости, средней потере слуха в речевой области более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неслышащие, слабослышащие и позднооглохшие дети, имеющие потерю слуха, средняя величина которой в речевой области (частоты от 500 до 4000 Герц) составляет от 40 до 80 децибел и выше;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кохлеарным имплантом;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имеющие среднюю потерю слуха в речевой области от 40 до 80 децибел, различающие речь (слова, фразы обычной разговорной громкости на расстоянии от ушной раковины до 3 метров);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 потерей слуха в речевой области от 80 до 90 децибел (допускается диагностическое (пробное) обучение);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со слуховой (аудиторной) нейропатией и нарушениями восприятия речи при потере слуха от 40 до 80 децибел.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В специальный ясли-сад для детей с нарушением слуха на диагностическое (пробное) коррекционно-развивающее воспитание и обучение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имеющие потерю слуха в речевой области от 80 до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страдающие речевыми нарушениями при легкой степени потери слуха от 40 до 80 децибел (сенсоневральная тугоухость с сенсорным компонентом).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В специальном ясли-саду для детей с нарушениями слуха наполняемость групп, в соответствии с Санитарными правилами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неслышащих -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слабослышащих и позднооглохших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нарушениями слуха в специальных ясли-садах комплектуются с учетом возраста и уровня речевого развития, с наполняемостью, указанной в части один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4" w:anchor="z80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учебно-воспитательный процесс осуществляется на основе принципов дифференцированного и индивидуального подхода, обусловленного данными психолого-медико-педагогического и клинического изучения ребенка. Изучение особенностей речи, внимания, работоспособности детей, динамики их развития проводится для определения перспективы развития учащегося и выбора средств коррекционной работы. Особенности детей с тугоухостью четвертой степени учитываются в зависимости от степени потери слуха: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на высокие частоты при сохранении слуховой чувствительности к низким частотам; понижение слуха на частотах на 250 Герц не превышает 35 децибел; при дальнейшем падении слуха до 20 децибел в речевом диапазоне на всех частотах свыше 1000 Герц и с потерей слуха не менее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на высокие частоты при менее значительном снижении слуха к низким частотам; понижение слуха на частотах до 250 Герц составляет 45-55 децибел; в области высоких частот падение слуха более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равномерной на всех частотах от 65 до 85 децибел; речь представлена отдельными лепетными словами;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резкой равномерной (снижение слуха) свыше 90 децибел, дети данной группы не имеют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В специальных ясли-садах коррекция отклонений в развитии детей с нарушениями слуха осуществляется дефектологом (сурдопедагогом) в форме групповой, подгрупповой и индивидуальной коррекционной учебной деятельности по развитию слухового восприятия.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Неслышащим и слабослышащим детям, имеющим нарушение интеллекта, опорно-двигательного аппарата или зрения, коррекционно-развивающая помощь оказывается на основе индивидуальной коррекционно-развивающей программы,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5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499.</w:t>
        </w:r>
      </w:hyperlink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3. Порядок деятельности специальных ясли-садов для детей с нарушением опорно-двигательного аппарата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В специальный ясли-сад для детей с нарушениями опорно-двигательного аппарата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передвигающиеся с помощью специальных средств передвижения и (или) технических компенсаторных (вспомогательных) средств;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самостоятельно не передвигающиеся при обеспечении их специальными условиями для физического доступа в специальный ясли-сад;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дети с кохлеарным имплантом, имеющие нарушения опорно-двигательного аппарата.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В специальном ясли-саду для детей с нарушениями опорно-двигательного аппарата наполняемость групп, в соответствии с Санитарными правилами составляет не более 10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Для обеспечения психолого-педагогического сопровождения процесса обучения детей с нарушениями опорно-двигательного аппарата в специальных ясли-садах оборудуются специальные кабинеты лечебной физической культуры (далее – ЛФК),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Детей с нарушениями опорно-двигательного аппарата для занятий ЛФК распределяют по группам: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умеренно выраженным ограничением двигательной активности;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выраженными (тяжелыми) двигательными нарушениями (занимаются совместно с родителями (законными представителями).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4. Порядок деятельности специальных ясли-садов для детей с задержкой психического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В специальные ясли-сады для детей с задержкой психического развития принимаются: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дети с задержкой психоречевого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дети с кохлеарным имплантом;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дети с расстройствами аутистического спектра, у которых нарушения эмоционально-волевой сферы сочетаются с задержкой психического развития.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27. В специальном ясли-саду для детей с задержкой психического развития наполняемость групп,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задержкой психического развития в специальных ясли-садах комплектуются с учетом возраста и уровня развития, с наполняемостью, указанной в части один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28. Коррекция нарушений психического развития детей осуществляется дефектологом (олигофренопедагогом, учителем-логопедом), психологом в форме групповой, подгрупповой и индивидуальной коррекционной учебной деятельности.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lastRenderedPageBreak/>
        <w:t>Параграф 5. Порядок деятельности специальных ясли-садов, совмещающие категории детей, указанные в подпунктах 1), 2), 3), 4) пункта 3 настоящих Правил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29. Специальные ясли-сады, совмещающие категории детей, указанные в подпунктах 1), 2), 3), 4) пункта 3 настоящих Правил, в том числе для детей со сложными нарушениями (сочетанные нарушения слуха и зрения, нарушения интеллекта и глухота, глухота и детский церебральный паралич, нарушения зрения и детский церебральный паралич), формируются из категорий детей, указанных в подпунктах 1), 2), 3), 4)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 специальных ясли-садах, совмещающих категории детей, указанные в подпунктах 1), 2), 3), 4) пункта 3 настоящих Правил, наполняемость групп соответствует наполняемости групп по видам нарушений, а группы для детей со сложными нарушениями, в том числе со слепоглухотой, в соответствии с Санитарными правилами, составляет не более 6 детей.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2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специальных детских садов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специальных детских садов (далее – Правила) определяют порядок деятельности специальных детских садов.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используются следующие понятия: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специальные детские сады - организации образования, обеспечивающие воспитание, обучение, развитие, присмотр, уход и оздоровление детей с особыми образовательными потребностями в возрасте от двух лет до достижения школьного возраста;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амблиопия у детей – функциональное (обратимое) понижение остроты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косоглазие у детей – отклонение зрительной линии одного из глаз от совместной точки фиксации;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нарушение интеллекта у детей – стойкое нарушение познавательной деятельности, возникшее вследствие органического поражения головного мозга (врожденного или приобретенного);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задержка психического развития у детей – задержка формирования познавательной и эмоционально-волевой сферы церебрально-органического, конституционального, соматогенного и психогенного происхождения;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тяжелое нарушение речи у детей – это общее недоразвитие речи 1-2 уровня, обусловленная алалией, афазией, дизартрией, ринолалией, заиканием;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нарушение опорно-двигательного аппарата у детей – различная врожденная и приобретенная патология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расстройство эмоционально-волевой сферы и поведения у детей – нарушение или задержка в развитии высших социализированных форм поведения, предполагающих взаимодействие с человеком, учет мыслей, чувств, поведенческих реакций;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неслышащие дети – дети со стойкой потерей слуха, при которой невозможно самостоятельное овладение речью и ее восприятие;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позднооглохшие дети – дети со сформированной речью к моменту наступления нарушений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кохлеарный имплант - протез, позволяющий компенсировать потерю слуха детям с выраженной или тяжелой степенью нейросенсорной (сенсоневральной) тугоухости;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12) незрячие дети – дети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13) слабослышащие дети – дети со стойким снижением слуха, при возможном самостоятельном накоплении словарного запаса и восприятии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14) слабовидящие дети – с остротой зрения от 0,05 до 0,4 на лучше видящем глазу с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15) ринолалия – расстройства артикуляции и голосообразования, обусловленные дефектами строения и функционирования речевого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16) ринофония — носовой (гнусавый) оттенок голоса, возникающий вследствие дефектов или расстройств носоглотки, мягкого и твердого неба.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детские сады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детей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детей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для детей с нарушениями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для детей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для детей с нарушениями интеллекта;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для детей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для детей с расстройством эмоционально-волевой сферы и поведения;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при совмещении категорий детей, указанных в подпунктах 1), 2), 3), 4), 5), 6), 7)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Прием детей в специальные детские сады проводится на основании заключения психолого-медико-педагогической консультации (далее - ПМПК),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6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11 июля 2002 года "О социальной и медико-педагогической коррекционной поддержке детей с ограниченными возможностями" (далее - Закон).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При отсутствии специальных детских садов в организациях дошкольного воспитания и обучения создаются специальные группы, совмещающие категории детей, указанные в подпунктах 1), 2), 3), 4), 5), 6), 7)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Расписание учебных занятий в специальном детском саду разрабатывается и утверждается администрацией специального детского сада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7" w:anchor="z80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 (далее – Постановление № 499).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Педагогами специальных детских садов при необходимости проводятся консультации для родителей (законных представителей) по вопросам организации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Посещение детьми специального детского сада по индивидуальному графику осуществляется по заключению врачебно-консультационной комиссии по месту жительства, в соответствии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8" w:anchor="z3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здравоохранения и социального развития Республики Казахстан от 5 мая 2015 года № 321 "Об утверждении Положения о деятельности врачебно-консультативной комиссии" (зарегистрированный в Реестре государственной регистрации нормативных правовых актов Республики Казахстан под № 11310).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Направление и перевод ребенка в специальные детские сады определяется на основании заключения ПМПК и с согласия родителей (законных представителей),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29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Воспитание и обучение детей с особыми образовательными потребностями осуществляется в соответствии с государственным общеобязательным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0" w:anchor="z1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стандартом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дошкольного воспитания и обучения, утвержденных постановлением Правительства Республики Казахстан от 23 августа 2012 года № 1080,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1" w:anchor="z1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типовыми учебными планами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, утвержденными приказом Министра образования и науки Республики Казахстан от 20 декабря 2012 года № 557 "Об утверждении типовых учебных планов дошкольного воспитания и обучения Республики Казахстан"(зарегистрированным в Реестре нормативных правовых актов Республики Казахстан под № 8275)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специальных детских садов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1. Порядок деятельности специальных детских садов для детей с нарушением зрения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В специальные детские сады для детей с нарушением зрения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незрячие и слабовидящие;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остаточным зрением до 0,04 с коррекцией на лучше видящем глазу;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остротой зрения на лучше видящем глазу 0,05 – 0,08 с переносимой коррекцией при прогрессирующей атрофии зрительного нерва, заболеваниях, характеризующихся прогрессирующим падением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остротой зрения от 0,05 до 0,4 на лучше видящем глазу с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с амблиопией (дисбинокулярной, рефракционной, обскурационной) при остроте зрения на лучше видящем глазу до 0,7 в условиях оптической коррекции, нуждающиеся в плеоптическом лечении;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косоглазием, требующим ортопто-плеопто-хирурго-ортоптического или только ортоптического лечения.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В специальном детском саду для детей с нарушениями зрения наполняемость групп в зависимости от возраста (до трех лет и старше),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2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 (далее – Санитарные правила)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незрячих–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слабовидящих–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и косоглазием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нарушениями зрения в специальных детских садах комплектуются с учетом возраста и нарушения зрения, с наполняемостью, указанной в части один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Незрячие и слабовидящие дети, имеющие нарушения интеллекта (легкой умственной отсталостью), опорно-двигательного аппарата или слуха, направляются в группы для детей со сложной структурой дефекта.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Учебно-воспитательный процесс осуществляется с применением тифлотехнических средств и специального оборудования с учетом структуры дефекта, степени и характера нарушения зрения. Оборудование для незрячих детей базируется на использовании осязательного и зрительно-осязательного восприятия. В коррекционной работе используется особый дидактический материал и специальные средства наглядности, позволяющие расширить рамки доступности учебной информации для детей с нарушениями зрения.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Коррекция отклонений в развитии детей с нарушением зрения осуществляется дефектологом (тифлопедагогом) в форме подгрупповых и индивидуальных коррекционных занятий по развитию зрительного восприятия (с незрячими детьми – по развитию осязания и тонкой моторики), социально-бытовой и пространственной ориентировки.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Незрячим и слабовидящим детям, имеющим нарушение интеллекта (легкую и умеренную умственную отсталость), опорно-двигательного аппарата или слуха, коррекционную помощь оказывают по индивидуальной коррекционно-развивающей программе,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3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В специальном детском саду для детей с нарушениями зрения,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4" w:anchor="z6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30 января 2008 года № 77 "Об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лиц", предусматривается должность дефектолога (тифлопедагога) из расчета: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1 штатная единица на 1 группу для незрячих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1 штатная единица на 1 группу для слабовидящих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1 штатная единица на 1 группу для детей с амблиопией и косоглазием.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Лечебно-восстановительную работу нарушения зрения детей в специальном детском саду для детей с нарушениями зрения осуществляют врач-офтальмолог и сестра-ортоптистка.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Для осуществления лечебно-восстановительной работы в специальном детском саду для детей с нарушением зрения оборудуется офтальмологический кабинет с лечебной аппаратурой и инструментами.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2. Порядок деятельности специальных детских садов для детей с нарушением слуха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В специальные детские сады для детей с нарушениями слуха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реагирующие на голос разговорной громкости у ушной раковины;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различающие некоторые речевые звуки (а, о, у, р) произнесенные около ушной раковины голосом повышенной громкости, средней потере слуха в речевой области более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неслышащие, слабослышащие и позднооглохшие дети, имеющие потерю слуха, средняя величина которой в речевой области (частоты от 500 до 4000 Герц) составляет от 40 до 80 децибел и выше;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кохлеарным имплантом, имеющие низкий уровень восприятия и развития активной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расстройствами аутистического спектра, имеющие нарушения слуха при первично сохранном интеллекте;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утратившие слух в дошкольном возрасте, но сохранившие речь со значительными нарушениями;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имеющие среднюю потерю слуха в речевой области от 40 до 80 децибел, различающие речь (слова, фразы обычной разговорной громкости на расстоянии от ушной раковины до трех метров) и страдающие вследствие недостаточности слуха различной степенью недоразвития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с потерей слуха в речевой области от 80 до 90 децибел (допускается диагностическое (пробное) обучение);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со слуховой (аудиторной) нейропатией и нарушениями восприятия речи при потере слуха от 40 до 80 децибел.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В специальный детский сад для детей с нарушением слуха на диагностическое (пробное) коррекционно-развивающее обучение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имеющие потерю слуха в речевой области от 80 до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страдающие речевыми нарушениями при легкой степени потери слуха от 40 до 80 децибел (сенсоневральная тугоухость с сенсорным компонентом).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В специальном детском саду для детей с нарушениями слуха наполняемость групп, в соответствии с Санитарными правилами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неслышащих -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слабослышащих и позднооглохших–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нарушениями слуха в специальных детских садах комплектуются с учетом возраста и уровня речевого развития, с наполняемостью, указанной в части один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5" w:anchor="z80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учебно-воспитательный процесс осуществляется на основе принципов дифференцированного и индивидуального подхода, обусловленного данными психолого-медико-педагогического и клинического изучения ребенка. Изучение особенностей речи, внимания, работоспособности детей, динамики их развития проводится для определения перспективы развития учащегося и выбора средств коррекционной работы. Особенности детей с тугоухостью четвертой степени учитываются в зависимости от степени потери слуха: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на высокие частоты при сохранении слуховой чувствительности к низким частотам; понижение слуха на частотах на 250 Герц не превышает 35 децибел; при дальнейшем падении слуха до 20 децибел в речевом диапазоне на всех частотах свыше 1000 Герц и с потерей слуха не менее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на высокие частоты при менее значительном снижении слуха к низким частотам; понижение слуха на частотах до 250 Герц составляет 45-55 децибел; в области высоких частот падение слуха более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равномерной на всех частотах от 65 до 85 децибел; речь представлена отдельными лепетными словами;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резкой равномерной (снижение слуха) свыше 90 децибел, дети данной группы не имеют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Дети с нарушениями слуха в возрасте шести лет, не прошедшие предшкольную подготовку в специальных детских садах, принимаются в классы предшкольной подготовки специальных школ, специальных школ-интернатов, специальных комплексов "детский сад-школа-интернат", "школа-интернат-колледж" для детей с нарушениями слуха.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В специальных детских садах коррекция отклонений в развитии детей с нарушениями слуха осуществляется дефектологом (сурдопедагогом) в форме групповых, подгрупповых и индивидуальных коррекционных занятий по развитию слухового восприятия.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Неслышащим, слабослышащим и позднооглохшим детям, имеющим нарушение интеллекта (легкая и умеренная умственная отсталость), нарушения опорно-двигательного аппарата или зрения, коррекционно-развивающая помощь оказывается по индивидуальной коррекционно-развивающей программе,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6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3. Порядок деятельности специальных детских садов для детей с тяжелыми нарушениями речи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В специальные детские сады для детей с тяжелыми нарушениями речи принимаются дети в возрасте от двух лет до достижения школьного возраста: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c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задержкой речевого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общим недоразвитием речи 1-3 уровня, обусловленное алалией, афазией, дизартрией, ринолалией, заиканием, тугоухостью 1-2 степени;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кохлеарным имплантом;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расстройствами аутистического спектра, имеющие тяжелые нарушения речи при первично сохранном интеллекте.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В специальном детском саду для детей с тяжелыми нарушениями речи наполняемость групп, в соответствии с Санитарными правилами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Для детей от пяти до семи лет с фонетическим и фонетико-фонематическим недоразвитием речи открываются специальные группы в организациях дошкольного воспитания и обучения общего типа или оказывается коррекционная помощь в логопедическом пункте, кабинете психолого-педагогической коррекции, реабилитационном центре.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27. Коррекция нарушений в речевом развитии детей осуществляется учителем – логопедом в форме групповых, подгрупповых и индивидуальных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4. Порядок деятельности специальных детских садов для детей с нарушением опорно-двигательного аппарата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28. В специальный детский сад для детей с нарушениями опорно-двигательного аппарата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индивидуальной помощи;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передвигающиеся с помощью специальных средств передвижения и (или) технических компенсаторных (вспомогательных) средств;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самостоятельно не передвигающиеся при обеспечении их специальными условиями для физического доступа в специальный детский сад: наличие пандусов, широких дверных проемов, подъемника инвалидного кресла, подъемника вдоль лестницы, автоматических открывателей дверей;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имплантом, имеющие нарушения опорно-двигательного аппарата.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29. В специальном детском саду для детей с нарушениями опорно-двигательного аппарата наполняемость групп, в соответствии с Санитарными правилами составляет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30. Детям с нарушениями опорно-двигательного аппарата, сопровождающимися легкой и (или) умеренной умственной отсталостью, коррекционно-развивающая помощь оказывается по индивидуальной коррекционно-развивающей программе,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7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31. Для обеспечения психолого-медико-педагогического сопровождения процесса обучения детей с нарушениями опорно-двигательного аппарата в специальных детских садах оборудуются специальные кабинеты лечебной физической культуры (далее – ЛФК),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Детей с нарушениями опорно-двигательного аппарата для занятий ЛФК распределяют по группам: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умеренно выраженным ограничением двигательной активности;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выраженными (тяжелыми) двигательными нарушениями (занимаются совместно с родителями (законными представителями).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5. Порядок деятельности специальных детских садов для детей с нарушениями интеллекта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32. В специальные детские сады для детей с нарушениями интеллекта принимаются дети с умственной отсталостью и интеллектуальной недостаточностью различного генеза, а также дети с расстройствами аутистического спектра, сопровождающиеся интеллектуальной недостаточностью.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33. В специальном детском саду для детей с нарушениями интеллекта наполняемость групп, в соответствии с Санитарными правилами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умственной отсталостью -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глубокой умственной отсталостью -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34. В зависимости от тяжести и характера интеллектуальных нарушений детей в специальных детских садах создаются специальные группы для детей с задержкой психического развития, с легкой и умеренной умственной отсталостью.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35. Детям с нарушением интеллекта коррекционно-развивающая помощь оказывается по индивидуальной коррекционно-развивающей программе,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8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Обучение детей с умеренной умственной отсталостью осуществляется в соответствии с индивидуальными программами, составленными с учетом анализа достижений ребенка, сроком на полугодие.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36. Коррекция нарушений в развитии детей с умственной отсталостью осуществляется олигофренопедагогом, учителем-логопедом в форме групповых, подгрупповых и индивидуальных коррекционных занятий,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39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6. Порядок деятельности специальных детских садов для детей с задержкой психического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37. В специальные детские сады для детей с задержкой психического развития принимаются: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дети с задержкой психоречевого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дети с кохлеарным имплантом;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дети с расстройствами аутистического спектра, у которых нарушения эмоционально-волевой сферы сочетаются с задержкой психического развития.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38. В специальном детском саду для детей с задержкой психического развития наполняемость групп в соответствии,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задержкой психического развития в специальных детских садах комплектуются с учетом возраста и уровня развития, с наполняемостью, указанной в части один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39. Коррекция нарушений психического развития детей осуществляется дефектологом (олигофренопедагогом, учителем-логопедом), психологом в форме групповых, подгрупповых и индивидуальных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7. Порядок деятельности специальных детских садов для детей с расстройством эмоционально-волевой сферы и поведения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40. В специальные детские сады для детей с расстройством эмоционально-волевой сферы и поведения принимаются: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дети, имеющие нарушения эмоционально-волевой сферы, в том числе дети с расстройствами аутистического спектра;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дети с кохлеарным имплантом.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41. В специальном детском саду для детей с нарушениями эмоционально-волевой сферы наполняемость групп в соответствии с Санитарными правилами составляет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Содержание коррекционной работы носит комплексный психолого-медико-педагогический характер. Коррекционно-развивающее воспитание и обучение детей осуществляется психологом, дефектологом, учителем-логопедом.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8. Порядок деятельности специальных детских садов, совмещающие категории детей, указанные в подпунктах 1), 2), 3), 4), 5), 6), 7), пункта 3 настоящих Правил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42. Специальные детские сады, совмещающие категории детей, указанные в подпунктах 1), 2), 3), 4), 5), 6), 7), пункта 3 настоящих правил, в том числе для детей со сложными нарушениями (сочетанные нарушения слуха и зрения, нарушения интеллекта и глухота, глухота и детский церебральный паралич, нарушения зрения и детский церебральный паралич), формируются из категорий детей, указанных в подпунктах 1), 2), 3), 4), 5), 6), 7)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43. В специальных детских садах для категорий детей, указанных в подпунктах 1), 2), 3), 4), 5), 6), 7) пункта 3 настоящих Правил, наполняемость групп соответствует наполняемости групп по видам нарушений, а группы для детей со сложными нарушениями, в том числе со слепоглухотой, в соответствии с Санитарными правилами, составляет не более 6 детей.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3" w:name="z261"/>
            <w:bookmarkEnd w:id="3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3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специальных школ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специальных школ (далее – Правила) определяют порядок деятельности специальных школ.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используются следующие понятия: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специальные школы – организации образования, обеспечивающие условия для получения специального образования, включая технические и иные вспомогательные средства, а также медицинские и иные услуги, без которых невозможно освоение образовательных программ детьми с особыми образовательными потребностями;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амблиопия у детей – функциональное (обратимое) понижение остроты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косоглазие у детей – отклонение зрительной линии одного из глаз от совместной точки фиксации;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нарушение интеллекта у детей – стойкое нарушение познавательной деятельности, возникшее вследствие органического поражения головного мозга (врожденного или приобретенного);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задержка психического развития у детей – задержка формирования познавательной и эмоционально-волевой сферы церебрально-органического, конституционального, соматогенного и психогенного происхождения;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тяжелое нарушение речи у детей – это общее недоразвитие речи 1-2 уровня, обусловленная алалией, афазией, дизартрией, ринолалией, заиканием;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нарушение опорно-двигательного аппарата у детей – различная врожденная и приобретенная патология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расстройство эмоционально-волевой сферы и поведения у детей – нарушение или задержка в развитии высших социализированных форм поведения, предполагающих взаимодействие с человеком, учет мыслей, чувств, поведенческих реакций;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неслышащие дети – дети со стойкой потерей слуха, при которой невозможно самостоятельное овладение речью и ее восприятие;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позднооглохшие дети – дети со сформированной речью к моменту наступления нарушений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кохлеарный имплант - протез, позволяющий компенсировать потерю слуха детям с выраженной или тяжелой степенью нейросенсорной (сенсоневральной) тугоухости;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12) незрячие дети – дети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13) слабослышащие дети – дети со стойким снижением слуха, при возможном самостоятельном накоплении словарного запаса и восприятии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14) слабовидящие дети – с остротой зрения от 0,05 до 0,4 на лучше видящем глазу с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15) ринолалия – расстройства артикуляции и голосообразования, обусловленные дефектами строения и функционирования речевого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16) ринофония — носовой (гнусавый) оттенок голоса, возникающий вследствие дефектов или расстройств носоглотки, мягкого и твердого неба.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школы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детей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детей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для детей с тяжелыми нарушениями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для детей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для детей с нарушением интеллекта;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для детей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для детей с расстройством эмоционально-волевой сферы и поведения;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при совмещений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категорий детей, указанных в подпунктах 1), 2), 3), 4), 5), 6), 7)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Прием обучающихся в специальные школы проводится в соответствии с заключением психолого-медико-педагогической консультации (далее – ПМПК),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0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11 июля 2002 года "О социальной и медико-педагогической коррекционной поддержке детей с ограниченными возможностями".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При отсутствии специальных школ в общеобразовательных школах создаются специальные классы для детей, указанных в подпунктах 1), 2), 3), 4), 5), 6), 7)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Расписание учебных занятий в специальной школе разрабатывается и утверждается администрацией специальной школы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1" w:anchor="z80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 (далее – Постановление № 499).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Обучение и воспитание детей с особыми образовательными потребностями осуществляется в соответствии с государственными общеобязательными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2" w:anchor="z12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стандартами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образования соответствующих уровней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образования, утвержденных постановлением Правительства Республики Казахстан от 23 августа 2012 года № 1080, с типовыми учебными планами, утвержденными приказом 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 (зарегистрированным в Реестре нормативных правовых актов Республики Казахстан под № 8170) и по общеобразовательным учебным программам начального, основного среднего, общего среднего образования, утвержденными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3" w:anchor="z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3 апреля 2013 года № 115 "Об утверждении типовых учебных программ по общеобразовательным предметам, курсам по выбору и факультативам для общеобразовательных организаций" (зарегистрированным в Реестре нормативных правовых актов Республики Казахстан под № 8424) с изменениями и перераспределением учебного материала в связи с увеличением сроков обучения в основной школе.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Педагогами специальных школ при необходимости проводятся консультации для родителей (законных представителей) по вопросам организации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специальных школ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1. Порядок деятельности специальных школ для детей с нарушениями зрения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В специальную школу для детей с нарушениями зрения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незрячие (абсолютная слепота);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незрячие –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со светоощущением;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остаточным зрением на лучше видящем глазу 0,04 и ниже с переносимой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с остротой зрения 0,05-0,4 на лучшем видящем глазу в условиях оптической коррекции;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амблиопией (дисбинокулярной, рефракционной, обскурационной) при остроте зрения на лучше видящем глазу до 0,4 в условиях оптической коррекции, нуждающиеся в плеоптическом лечении;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косоглазием, требующим ортопто-хирурго-ортоптического или только ортоптического лечения;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 кохлеарным имплантом, имеющие зрительное нарушение.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Наполняемость классов в специальных школах для детей с нарушением зрения,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4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 (далее – Санитарные правила)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незрячих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слабовидящих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и косоглазием -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При недостаточном комплектовании классов в специальных школах для детей с нарушением зрения незрячие, слабовидящие, с амблиопией и косоглазием дети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Офтальмологические показания для направления детей в специальную школу устанавливаются индивидуально на основании данных офтальмологического обследования.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Обучающиеся с нарушением зрения переводятся в общеобразовательную школу на любом этапе обучения,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5" w:anchor="z51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27 июля 2007 года "Об образовании".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При обучении незрячих обучающихся используются учебники, учебные пособия и литература общеобразовательных школ, изданные рельефно-точечным шрифтом Брайля.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обучении слабовидящих обучающихся используются учебники, учебные пособия и литература общеобразовательных школ, напечатанные укрупненным шрифтом и специально преобразованными изображениями, доступными для зрительного восприятия.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2. Порядок деятельности специальных школ для детей с нарушениями слуха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В специальную школу для детей с нарушением слуха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реагирующие на голос разговорной громкости у ушной раковины;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различающие некоторые речевые звуки (а, о, у, р), произнесенные около ушной раковины голосом повышенной громкости, при средней потере слуха в речевой области более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при средней потере слуха в речевой области от 40 до 80 децибел, различающие речь (слова, фразы обычной разговорной громкости на расстоянии от ушной раковины до трех метров) и имеющие различную степень недоразвития речи вследствие снижения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потерявшие слух в дошкольном возрасте, но сохранившие речь со значительными нарушениями;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потерей слуха в речевой области от 80 до 90 децибел (допускается диагностическое (пробное) обучение);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со слуховой (аудиторной) нейропатией и нарушениями восприятия речи при потере слуха от 40 до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с кохлеарным имплантом, низким уровнем восприятия (понимания) и развития активной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Наполняемость классов в специальных школах для детей с нарушением слуха, в соответствии с Санитарными правилами,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неслышащих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слабослышащих и позднооглохших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Индивидуальные занятия по развитию слухового восприятия и произношения проводятся в течение учебного дня и во внеурочное время.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3. Порядок деятельности специальных школ для детей с тяжелыми нарушениями речи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В специальную школу для детей с тяжелыми нарушениями речи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общим недоразвитием речи 1-2 уровня, в том числе обусловленного алалией, афазией, дизартрией (анартрией), тугоухостью 1-2 степени;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ринолалией, ринофонией, заиканием в тяжелой степени, тяжелыми расстройствами письменной речи (аграфией, дисграфией, алексией, дислексией);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общим недоразвитием речи 1-2 уровня в сочетании с расстройствами аутистического спектра (не более двух детей с расстройством аутистического спектра в одном классе);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Дети с различными нетяжелыми нарушениями устной речи (фонетическое недоразвитие, фонетико-фонематическое недоразвитие, нерезко выраженное общее недоразвитие речи, легкое заикание) и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письменной речи (дисграфия, дислексия, дизорфография) направляются в логопедические пункты, кабинеты психолого-педагогической коррекции, реабилитационные центры на основании заключения ПМПК.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Наполняемость классов в специальных школах для детей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 тяжелыми нарушением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речи, в соответствии с Санитарными правилами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Специальная логопедическая и коррекционно-педагогическая поддержка оказывается на всех уроках и во внеурочное время с соблюдением речевого режима.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4. Порядок деятельности специальных школ для детей с нарушениями опорно-двигательного аппарата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В специальную школу для детей с нарушениями опорно-двигательного аппарата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передвигающиеся с помощью специальных средств передвижения и (или) технических компенсаторных (вспомогательных) средств;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самостоятельно не передвигающиеся;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имплантом, имеющие нарушения опорно-двигательного аппарата.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Наполняемость классов в специальных школах для детей с нарушениями опорно-двигательного аппарата, в соответствии с Санитарными правилами, составляет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В специальной школе для детей с нарушениями опорно-двигательного аппарата соблюдается специально организованный двигательный режим. Коррекционно-педагогическая поддержка включает логопедическую работу, лечебную физическую культуру, ортопедическую работу, физиотерапевтические процедуры.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В специальной школе, а также в общеобразовательной школе, создавшие специальные классы для детей с нарушением опорно-двигательного аппарата, для адаптации среды и необходимости проведения коррекционной работы предусматривается наличие пандусов, широких дверных проемов, подъемника инвалидного кресла, подъемника вдоль лестницы, автоматических открывателей дверей, а также специально оборудованных кабинетов для проведения лечебных процедур (массаж, физиотерапевтические процедуры) лечебной физической культуры,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Доступность зданий с прилегающей территорией и помещений специальных школ для детей с нарушениями опорно-двигательного аппарата и общеобразовательных организаций, в которых созданы специальные классы для детей с нарушениями опорно-двигательного аппарата, обеспечивается в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соответствии с действующими государственными нормативами в области архитектуры, градостроительства и строительства,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6" w:anchor="z5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16 июля 2001 года "</w:t>
      </w:r>
      <w:hyperlink r:id="rId47" w:anchor="z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Об архитектурной, градостроительной и строительной деятельности в Республике Казахстан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5. Порядок деятельности специальных школ для детей с нарушением интеллекта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В специальную школу для детей с нарушением интеллекта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легкой умственной отсталостью;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интеллектуальной недостаточностью (приравненной к легкой умственной отсталости), обусловленных поражением головного мозга вследствие инфекционных, интоксикационных, травматических заболеваний после трех лет;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эпилептическим, шизофреническим слабоумием, расстройством аутистического спектра с интеллектуальной недостаточностью, приравненной к легкой умственной отсталости;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умеренной умственной отсталостью и интеллектуальной недостаточностью различного генеза, приравненной к ней.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Наполняемость классов в специальных школах для детей с нарушением интеллекта, в соответствии с Санитарными правилами,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умственной отсталостью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глубокой умственной отсталостью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27. В класс предшкольной подготовки специальной школы принимаются дети с недостаточным уровнем подготовленности к обучению. В первый класс специальной школы принимаются дети от семи до девяти лет.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наличии соответствующих материально-технических и учебно-методических условий в специальной школе (в общеобразовательной школе, создавшей специальные классы) организуется учебно-производственные кабинеты с углубленной трудовой подготовкой.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28. Обучение обучающихся с умеренной умственной отсталостью осуществляется в соответствии с индивидуальными программами, составленными с учетом анализа достижений обучающегося, сроком на полугодие.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 решению педагогического совета специальной школы обучающиеся с легкой и умеренной умственной отсталостью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29. Обучающиеся специальной школы для детей с нарушением интеллекта на второй год (повторное обучение) не оставляются.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6. Порядок деятельности специальных школ для детей с задержкой психического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30. В специальную школу для детей с задержкой психического развития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задержкой психического развития (в том числе с кохлеарным имплантом);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задержкой психического развития в сочетании с расстройствами аутистического спектра (в классе не более 2 детей с расстройствами аутистического спектра).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31. Наполняемость классов в специальной школе для детей с задержкой психического развития,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32. Комплектование классов в специальной школе для детей с задержкой психического развития осуществляется на начальном уровне обучения – класс предшкольной подготовки, 1 класс и, как исключение, 2 класс.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У детей в возрасте после двенадцати лет задержка психического развития квалифицируется как пограничная интеллектуальная недостаточность.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33. Распорядок учебного дня устанавливается с учетом повышенной утомляемости детей: обучение в первую смену в режиме продленного дня.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7. Порядок деятельности специальных школ для детей с расстройством эмоционально-волевой сферы и поведения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34. В специальные школы для детей с расстройством эмоционально-волевой сферы и поведения принимаются дети с расстройством эмоционально-волевой сферы, в том числе дети с расстройствами аутистического спектра.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35. Наполняемость классов для детей с расстройством эмоционально-волевой сферы и поведения, в соответствии с Санитарными правилами составляет не более 10 обучающихся.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36. Комплектование контингента специальной школы и учебно-воспитательный процесс осуществляется с учетом индивидуальных особенностей обучающихся.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37. Содержание коррекционной работы носит комплексный медико-психолого-педагогический характер. Коррекционно-развивающее обучение и воспитание детей осуществляется психологом, дефектологом, учителем-логопедом.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8. Порядок деятельности специальных школ совмещающих категории детей, указанных в подпунктах 1), 2), 3), 4), 5), 6), 7), пункта 3 настоящих Правил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38. Контингент специальных школ, совмещающих категории детей, указанных в подпунктах 1), 2), 3), 4), 5), 6), 7), пункта 3 настоящих Правил, формируются из категорий детей, указанных в подпунктах 1), 2), 3), 4), 5), 6), 7) пункта 3 настоящих Правил, с наполняемостью не более 6 детей,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39. Специальные образовательные условия обучения и воспитания детей с особыми образовательными потребностями включают организацию практической деятельности с предметами (в том числе орудийными), использование способов действий с предметами, входящими в окружение человека и направленность действий на удовлетворение потребностей обучающихся, звукоусиливающей аппаратуры, телетакторов для общения слепоглухих, тифлотехнических средств,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8" w:anchor="z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22 января 2016 года № 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(зарегистрированным в Реестре нормативных правовых актов Республики Казахстан под № 13272).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4" w:name="z380"/>
            <w:bookmarkEnd w:id="4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4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специальных школ-интернатов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специальных школ-интернатов (далее – Правила) определяют порядок деятельности специальных школ-интернатов.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используются следующие понятия: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специальные школы-интернаты – организации образования, обеспечивающие условия для получения специального образования, включая технические и иные вспомогательные средства, а также медицинские и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иные услуги, без которых невозможно освоение образовательных программ детьми с особыми образовательными потребностями с предоставлением места жительства;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амблиопия у детей – функциональное (обратимое) понижение остроты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косоглазие у детей – отклонение зрительной линии одного из глаз от совместной точки фиксации;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нарушение интеллекта у детей – стойкое нарушение познавательной деятельности, возникшее вследствие органического поражения головного мозга (врожденного или приобретенного);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задержка психического развития у детей – задержка формирования познавательной и эмоционально-волевой сферы церебрально-органического, конституционального, соматогенного и психогенного происхождения;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тяжелое нарушение речи у детей – это общее недоразвитие речи 1-2 уровня, обусловленная алалией, афазией, дизартрией, ринолалией, заиканием;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нарушение опорно-двигательного аппарата у детей – различная врожденная и приобретенная патология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расстройство эмоционально-волевой сферы и поведения у детей – нарушение или задержка в развитии высших социализированных форм поведения, предполагающих взаимодействие с человеком, учет мыслей, чувств, поведенческих реакций;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неслышащие дети – дети со стойкой потерей слуха, при которой невозможно самостоятельное овладение речью и ее восприятие;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позднооглохшие дети – дети со сформированной речью к моменту наступления нарушений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кохлеарный имплант - протез, позволяющий компенсировать потерю слуха детям с выраженной или тяжелой степенью нейросенсорной (сенсоневральной) тугоухости;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12) незрячие дети – дети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13) слабослышащие дети – дети со стойким снижением слуха, при возможном самостоятельном накоплении словарного запаса и восприятии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14) слабовидящие дети – с остротой зрения от 0,05 до 0,4 на лучше видящем глазу с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15) ринолалия – расстройства артикуляции и голосообразования, обусловленные дефектами строения и функционирования речевого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16) ринофония — носовой (гнусавый) оттенок голоса, возникающий вследствие дефектов или расстройств носоглотки, мягкого и твердого неба.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школы-интернаты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детей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детей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для детей с тяжелыми нарушениями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для детей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для детей с нарушением интеллекта;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для детей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для детей с расстройством эмоционально-волевой сферы и поведения;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при совмещений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категорий детей, указанных в подпунктах 1), 2), 3), 4), 5), 6), 7)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Прием обучающихся в специальные школы-интернаты проводится в соответствии с заключением психолого-медико-педагогической консультации (далее - ПМПК),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49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11 июля 2002 года "О социальной и медико-педагогической коррекционной поддержке детей с ограниченными возможностями".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При отсутствии специальных школ-интернатов в общеобразовательных школах создаются специальные классы для детей, указанных в подпунктах 1), 2), 3), 4), 5), 6), 7)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Расписание учебных занятий в специальной школе-интернат разрабатывается и утверждается администрацией специальной школы-интернат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0" w:anchor="z80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 (далее – Постановление № 499).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Обучение и воспитание детей с особыми образовательными потребностями осуществляется в соответствии с государственными общеобязательными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1" w:anchor="z12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стандартами образования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соответствующих уровней образования, утвержденных постановлением Правительства Республики Казахстан от 23 августа 2012 года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№ 1080, с типовыми учебными планами, утвержденными приказом 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 (зарегистрированным в Реестре нормативных правовых актов Республики Казахстан под № 8170) и по общеобразовательным учебным программам начального, основного среднего, общего среднего образования, утвержденными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2" w:anchor="z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3 апреля 2013 года № 115 "Об утверждении типовых учебных программ по общеобразовательным предметам, курсам по выбору и факультативам для общеобразовательных организаций" (зарегистрированным в Реестре нормативных правовых актов Республики Казахстан под № 8424) с изменениями и перераспределением учебного материала в связи с увеличением сроков обучения в основной школе.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Педагогами специальных школ-интернатов при необходимости проводятся консультации для родителей (законных представителей) по вопросам организации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специальных школ-интернатов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1. Порядок деятельности специальных школ-интернатов для детей с нарушениями зрения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В специальную школу-интернат для детей с нарушениями зрения принимаются: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незрячие (абсолютная слепота);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незрячие –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со светоощущением;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остаточным зрением на лучше видящем глазу 0,04 и ниже с переносимой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с остротой зрения 0,05-0,4 на лучшем видящем глазу в условиях оптической коррекции с учетом формы и течения патологического процесса;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амблиопией (дисбинокулярной, рефракционной, обскурационной) при остроте зрения на лучше видящем глазу до 0,4 в условиях оптической коррекции, нуждающиеся в плеоптическом лечении;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косоглазием, требующим ортопто-хирурго-ортоптического или только ортоптического лечения;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 кохлеарным имплантом, имеющих зрительное нарушение.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Наполняемость классов в специальных школах-интернатах для детей с нарушением зрения,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3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 (далее – Санитарные правила)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незрячих–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слабовидящих–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и косоглазием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При недостаточном комплектовании классов в специальных школах-интернатах для детей с нарушением зрения незрячие, слабовидящие, с амблиопией и косоглазием дети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Офтальмологические показания к направлению детей в специальную школу-интернат устанавливаются строго индивидуально на основании данных офтальмологического обследования.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Обучающиеся с нарушением зрения переводятся в общеобразовательную школу на любом этапе обучения,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4" w:anchor="z51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27 июля 2007 года "Об образовании".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При обучении незрячих обучающихся используются учебники, учебные пособия и литература общеобразовательных школ, изданные рельефно-точечным шрифтом Брайля.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обучении слабовидящих обучающихся используются учебники, учебные пособия и литература общеобразовательных школ, напечатанные укрупненным шрифтом и специально преобразованными изображениями, доступными для зрительного восприятия.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2. Порядок деятельности специальных школ-интернатов для детей с нарушениями слуха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В специальную школу-интернат для детей с нарушением слуха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реагирующие на голос разговорной громкости у ушной раковины;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различающие некоторые речевые звуки (а, о, у, р), произнесенные около ушной раковины голосом повышенной громкости, при средней потере слуха в речевой области более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при средней потере слуха в речевой области от 40 до 80 децибел, различающие речь (слова, фразы обычной разговорной громкости на расстоянии от ушной раковины до трех метров) и имеющие различную степень недоразвития речи вследствие снижения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потерявшие слух в дошкольном возрасте, но сохранившие речь со значительными нарушениями;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потерей слуха в речевой области от 80 до 90 децибел (допускается диагностическое (пробное) обучение);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со слуховой (аудиторной) нейропатией и нарушениями восприятия речи при потере слуха от 40 до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с кохлеарным имплантом, низким уровнем восприятия (понимания) и развития активной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Наполняемость классов в специальных школах-интернатах для детей с нарушением слуха, в соответствии с Санитарными правилами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неслышащих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слабослышащих и позднооглохших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Индивидуальные занятия по развитию слухового восприятия и произношения проводятся в течение учебного дня и во внеурочное время.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3. Порядок деятельности специальных школ-интернатов для детей с тяжелыми нарушениями речи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В специальную школу-интернат для детей с нарушениями речи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общим недоразвитием речи 1-2 уровня, в том числе обусловленного алалией, афазией, дизартрией (анартрией), тугоухостью 1-2 степени;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ринолалией, ринофонией, заиканием в тяжелой степени, тяжелыми расстройствами письменной речи (аграфией, дисграфией, алексией, дислексией);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общим недоразвитием речи 1-2 уровня в сочетании с расстройствами аутистического спектра (не более двух детей с расстройством аутистического спектра в одном классе);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Дети с различными негрубыми нарушениями устной речи (фонетическое недоразвитие, фонетико-фонематическое недоразвитие, нерезко выраженное общее недоразвитие речи, легкое заикание) и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письменной речи (дисграфия, дислексия, дизорфография) направляются в логопедические пункты, созданные при общеобразовательных школах, в кабинеты психолого-педагогической коррекции, реабилитационные центры в соответствии с заключением ПМПК.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Наполняемость классов в специальных школах-интернатах для детей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 тяжелыми нарушением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речи,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Специальная логопедическая и коррекционно-педагогическая поддержка оказывается на всех уроках и во внеурочное время с соблюдением речевого режима.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4. Порядок деятельности специальных школ-интернатов для детей с нарушениями опорно-двигательного аппарата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В специальную школу-интернат для детей с нарушениями опорно-двигательного аппарата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передвигающиеся с помощью специальных средств передвижения и/или технических компенсаторных (вспомогательных) средств;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самостоятельно не передвигающиеся при обеспечении их специальными условиями для физического доступа в специальную школу-интернат;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 имеющие нарушения опорно-двигательного аппарата.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Наполняемость классов в специальных школах-интернатах для детей с нарушениями опорно-двигательного аппарата, в соответствии с Санитарными правилами, составляет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В специальной школе-интернат для детей с нарушениями опорно-двигательного аппарата соблюдается специально организованный двигательный режим. Коррекционно-педагогическая поддержка включает логопедическую работу, лечебную физическую культуру, ортопедическую работу, физиотерапевтические процедуры.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В специальной школе-интернат для детей с нарушением опорно-двигательного аппарата для адаптации среды и необходимости проведения коррекционной работы предусматривается наличие пандусов, широких дверных проемов, подъемника инвалидного кресла, подъемника вдоль лестницы, автоматических открывателей дверей, а также специально оборудованных кабинетов для проведения лечебных процедур (массаж, физиотерапевтические процедуры, бассейн), лечебной физической культуры,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Доступность зданий с прилегающей территорией и помещений специальных школ-интернатов для детей с нарушениями опорно-двигательного аппарата для детей с нарушениями опорно-двигательного аппарата, обеспечивается в соответствии с действующими государственными нормативами в области архитектуры, градостроительства и строительства,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5" w:anchor="z5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16 июля 2001 года "Об архитектурной, градостроительной и строительной деятельности в Республике Казахстан".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5. Порядок деятельности специальных школ-интернатов для детей с нарушением интеллекта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В специальную школу-интернат для детей с нарушением интеллекта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легкой умственной отсталостью;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интеллектуальной недостаточностью (приравненной к легкой умственной отсталости), обусловленных поражением головного мозга вследствие инфекционных, интоксикационных, травматических заболеваний после трех лет;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эпилептическим, шизофреническим слабоумием, расстройством аутистического спектра с интеллектуальной недостаточностью, приравненной к легкой умственной отсталости;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умеренной умственной отсталостью и интеллектуальной недостаточностью различного генеза, приравненной к ней.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Наполняемость классов в специальных школах-интернатах для детей с нарушением интеллект, в соответствии с Санитарными правилами,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умственной отсталостью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глубокой умственной отсталостью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27. В класс предшкольной подготовки специальной школы-интернат принимаются дети с недостаточным уровнем подготовленности к обучению. В первый класс специальной школы-интернат принимаются дети от семи до девяти лет.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наличии соответствующих материально-технических и учебно-методических условий в специальной школе-интернат организуется учебно-производственные кабинеты с углубленной трудовой подготовкой.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28. Обучение обучающихся с умеренной умственной отсталостью осуществляется в соответствии с индивидуальными программами, составленными с учетом анализа достижений обучающегося, сроком на полугодие.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 решению педагогического совета обучающиеся с легкой и умеренной умственной отсталостью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29. Обучающиеся специальной школы для детей с нарушением интеллекта на второй год (повторное обучение) не оставляются.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6. Порядок деятельности специальных школ-интернатов для детей с задержкой психического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30. В специальную школу-интернат для детей с задержкой психического развития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задержкой психического развития (в том числе с кохлеарным имплантом);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задержкой психического развития в сочетании с расстройствами аутистического спектра (в группе или классе может обучаться не более 2 детей с расстройствами аутистического спектра).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31. Наполняемость классов в специальной школе-интернат для детей с задержкой психического развития,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32. Комплектование классов в специальной школе-интернат для детей с задержкой психического развития осуществляется на начальной ступени обучения – класс предшкольной подготовки, 1 класс и, как исключение, 2 класс.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У детей в возрасте после двенадцати лет задержка психического развития квалифицируется как пограничная интеллектуальная недостаточность.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33. Распорядок учебного дня устанавливается с учетом повышенной утомляемости детей: обучение в первую смену в режиме продленного дня.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7. Порядок деятельности специальных школ-интернатов для детей с расстройством эмоционально-волевой сферы и поведения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34. В специальные школы-интернаты для детей с расстройством эмоционально-волевой сферы и поведения принимаются дети с расстройством эмоционально-волевой сферы, в том числе дети с расстройствами аутистического спектра.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35. Наполняемость классов для детей с расстройством эмоционально-волевой сферы и поведения, в соответствии с Санитарными правилами составляет не более 10 обучающихся.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36. Комплектование контингента специальной школы-интерната и учебно-воспитательный процесс осуществляется с учетом индивидуальных особенностей обучающихся.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37. Содержание коррекционной работы носит комплексный медико-психолого-педагогический характер. Коррекционно-развивающее обучение и воспитание детей осуществляется психологом, дефектологом, учителем-логопедом.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8. Порядок деятельности специальных школ-интернатов совмещающих категории детей, указанных в подпунктах 1), 2), 3), 4), 5), 6), 7), пункта 3 настоящих Правил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38. Специальные школы-интернаты, совмещающие категории детей, указанных в подпунктах 1), 2), 3), 4), 5), 6), 7), пункта 3 настоящих Правил, формируются из категорий детей, указанных в подпунктах 1), 2), 3), 4), 5), 6), 7) пункта 3 настоящих Правил, с наполняемостью не более 6 детей,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39.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Специальные образовательные условия обучения и воспитания детей с особыми образовательными потребностями включают организацию практической деятельности с предметами (в том числе орудийными), использование способов действий с предметами, входящими в окружение человека и направленность действий на удовлетворение потребностей обучающихся, звукоусиливающей аппаратуры, телетакторов для общения слепоглухих, тифлотехнических средств,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6" w:anchor="z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22 января 2016 года № 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(зарегистрированным в Реестре нормативных правовых актов Республики Казахстан под № 13272).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5" w:name="z499"/>
            <w:bookmarkEnd w:id="5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5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специальных комплексов "детский сад-школа-интернат"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специальных комплексов "детский сад-школа-интернат" (далее – Правила) определяют порядок деятельности специальных комплексов "детский сад-школа-интернат".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используется следующее понятие: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специальные комплексы "детский сад-школа-интернат" – организации образования, обеспечивающие с созданием специальных условий, технических средств, а также медицинских и иных услуг, специальных программ и методов обучения и воспитания, диагностику и консультирование детей с особыми образовательными потребностями от двух до восемнадцати лет с предоставлением места жительства;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амблиопия у детей – функциональное (обратимое) понижение остроты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косоглазие у детей – отклонение зрительной линии одного из глаз от совместной точки фиксации;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нарушение интеллекта у детей – стойкое нарушение познавательной деятельности, возникшее вследствие органического поражения головного мозга (врожденного или приобретенного);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задержка психического развития у детей – задержка формирования познавательной и эмоционально-волевой сферы церебрально-органического, конституционального, соматогенного и психогенного происхождения;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тяжелое нарушение речи у детей – это общее недоразвитие речи 1-2 уровня, обусловленная алалией, афазией, дизартрией, ринолалией, заиканием;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нарушение опорно-двигательного аппарата у детей – различная врожденная и приобретенная патология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расстройство эмоционально-волевой сферы и поведения у детей – нарушение или задержка в развитии высших социализированных форм поведения, предполагающих взаимодействие с человеком, учет мыслей, чувств, поведенческих реакций;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неслышащие дети – дети со стойкой потерей слуха, при которой невозможно самостоятельное овладение речью и ее восприятие;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позднооглохшие дети – дети со сформированной речью к моменту наступления нарушений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кохлеарный имплант - протез, позволяющий компенсировать потерю слуха детям с выраженной или тяжелой степенью нейросенсорной (сенсоневральной) тугоухости;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12) незрячие дети – дети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13) слабослышащие дети – дети со стойким снижением слуха, при возможном самостоятельном накоплении словарного запаса и восприятии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14) слабовидящие дети – с остротой зрения от 0,05 до 0,4 на лучше видящем глазу с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15) ринолалия – расстройства артикуляции и голосообразования, обусловленные дефектами строения и функционирования речевого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16) ринофония — носовой (гнусавый) оттенок голоса, возникающий вследствие дефектов или расстройств носоглотки, мягкого и твердого неба.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комплексы "детский сад-школа-интернат"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детей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детей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для детей с тяжелыми нарушениями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для детей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для детей с нарушением интеллекта;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для детей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для детей с расстройством эмоционально-волевой сферы и поведения;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при совмещении категорий детей, указанных в подпунктах 1), 2), 3), 4), 5), 6), 7)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Прием детей в специальные комплексы "детский сад-школа-интернат" проводится в соответствии с заключением психолого-медико-педагогической консультации (далее - ПМПК),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7" w:anchor="z2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11 июля 2002 года "О социальной и медико-педагогической коррекционной поддержке детей с ограниченными возможностями".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При отсутствии специальных комплексов "детских сад-школа-интернат" в организациях дошкольного воспитания и обучения создаются специальные группы, в общеобразовательных школах создаются специальные классы совмещающие категории детей, указанные в подпунктах 1), 2), 3), 4), 5), 6), 7) пункта 3 настоящих Правил.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Расписание учебных занятий в специальном комплексе "детский сад-школа-интернат" разрабатывается и утверждается администрацией специального комплекса "детский сад-школа-интернат"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8" w:anchor="z80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 (далее – Постановление № 499).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Обучение и воспитание детей с особыми образовательными потребностями осуществляется в соответствии с государственными общеобязательными стандартами образования соответствующих уровней образования, утвержденных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59" w:anchor="z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23 августа 2012 года № 1080,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0" w:anchor="z1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типовыми учебными планами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, утвержденными приказом Министра образования и науки Республики Казахстан от 20 декабря 2012 года № 557 "Об утверждении типовых учебных планов дошкольного воспитания и обучения Республики Казахстан" (зарегистрированным в Реестре нормативных правовых актов Республики Казахстан под № 8275),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1" w:anchor="z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 (зарегистрированным в Реестре нормативных правовых актов Республики Казахстан под № 8170) и по общеобразовательным учебным программам начального, основного среднего, общего среднего образования, утвержденными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2" w:anchor="z391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3 апреля 2013 года № 115 "Об утверждении типовых учебных программ по общеобразовательным предметам, курсам по выбору и факультативам для общеобразовательных организаций" (зарегистрированным в Реестре нормативных правовых актов Республики Казахстан под № 8424) с изменениями и перераспределением учебного материала в связи с увеличением сроков обучения в основной школе.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Педагогами специальных комплексов "детский сад-школа-интернат" при необходимости проводятся консультации для родителей (законных представителей) по вопросам организации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специальных комплексов "детский сад-школа-интернат"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1. Порядок деятельности специальных комплексов "детский сад-школа-интернат" для детей с нарушениями зрения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В специальный комплекс "детский сад-школа-интернат" для детей с нарушениями зрения принимаются: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незрячие (абсолютная слепота);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незрячие –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остротой зрения на лучше видящем глазу 0,05 – 0,08 с переносимой коррекцией при прогрессирующей атрофии зрительного нерва и заболеваниях, характеризующихся прогрессирующим падением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остротой зрения 0,05-0,4 на лучшем видящем глазу в условиях оптической коррекции с учетом формы и течения патологического процесса;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с амблиопией (дисбинокулярной, рефракционной, обскурационной) при остроте зрения на лучше видящем глазу до 0,4 в условиях оптической коррекции, нуждающиеся в плеоптическом лечении;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косоглазием, требующим ортопто-хирурго-ортоптического или только ортоптического лечения;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кохлеарным имплантом, имеющих зрительное нарушение.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Наполняемость классов в специальных комплексах "детский сад-школа-интернат" для детей с нарушением зрения,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3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 (далее – Санитарные правила)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слабовидящих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и косоглазием -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При недостаточном комплектовании групп, классов в специальных комплексах "детский сад-школа-интернат" для детей с нарушением зрения незрячие, слабовидящие, с амблиопией и косоглазием дети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Офтальмологические показания к направлению детей в специальный комплекс "детский сад-школа-интернат" устанавливаются индивидуально на основании данных офтальмологического обследования.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При обучении незрячих обучающихся используются учебники, учебные пособия и литература общеобразовательных школ, изданные рельефно-точечным шрифтом Брайля.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обучении слабовидящих обучающихся используются учебники, учебные пособия и литература общеобразовательных школ, напечатанные укрупненным шрифтом и специально преобразованными изображениями, доступными для зрительного восприятия.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2. Порядок деятельности специальных комплексов "детский сад-школа-интернат" для детей с нарушениями слуха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В специальный комплекс "детский сад-школа-интернат" для неслышащих, позднооглохших и слабослышащих детей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реагирующие на голос разговорной громкости у ушной раковины;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различающие некоторые речевые звуки (а, о, у, р), произнесенные около ушной раковины голосом повышенной громкости, при средней потере слуха в речевой области более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при средней потере слуха в речевой области от 40 до 80 децибел, различающие речь (слова, фразы обычной разговорной громкости на расстоянии от ушной раковины до 3-х метров) и имеющие различную степень недоразвития речи вследствие снижения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потерявшие слух в дошкольном возрасте, но сохранившие речь со значительными нарушениями;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потерей слуха в речевой области от 80 до 90 децибел (допускается диагностическое (пробное) обучение);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со слуховой (аудиторной) нейропатией и нарушениями восприятия речи при потере слуха от 40 до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с кохлеарным имплантом, низким уровнем восприятия (понимания) и развития активной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На диагностическое (пробное) коррекционно-развивающее обучение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имеющие потерю слуха в речевой области от 80 до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страдающие речевыми нарушениями при легкой степени потери слуха от 40 до 80 децибел (сенсоневральная тугоухость с сенсорным компонентом).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Наполняемость классов в специальных комплексах "детский сад-школа-интернат" для детей с нарушением слуха, в соответствии с Санитарными правилами,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неслышащих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слабослышащих и позднооглохших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Индивидуальные занятия по развитию слухового восприятия и произношения проводятся в течение учебного дня и во внеурочное время.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для детей с нарушениями слуха дошкольного возраста комплектуются с учетом возраста и уровня речевого развития.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4" w:anchor="z80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 № 499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учебно-воспитательный процесс осуществляется на основе принципов дифференцированного и индивидуального подхода, обусловленного данными психолого-медико-педагогического и клинического изучения ребенка. Изучение особенностей речи, внимания, работоспособности детей, динамики их развития проводится для определения перспективы развития учащегося и выбора средств коррекционной работы. Особенности детей с тугоухостью четвертой степени учитываются в зависимости от степени потери слуха: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на высокие частоты при сохранении слуховой чувствительности к низким частотам; понижение слуха на частотах на 250 Герц не превышает 35 децибел; при дальнейшем падении слуха до 20 децибел в речевом диапазоне на всех частотах свыше 1000 Герц и с потерей слуха не менее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на высокие частоты при менее значительном снижении слуха к низким частотам; понижение слуха на частотах до 250 Герц составляет 45-55 децибел; в области высоких частот падение слуха более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равномерной на всех частотах от 65 до 85 децибел; речь представлена отдельными лепетными словами;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резкой равномерной (снижение слуха) свыше 90 децибел, дети данной группы не имеют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3. Порядок деятельности специальных комплексов "детский сад-школа-интернат" для детей с тяжелыми нарушениями речи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В специальный комплекс "детский сад-школа-интернат" для детей с тяжелыми нарушениями речи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общим недоразвитием речи 1-2 уровня, в том числе обусловленного алалией, афазией, дизартрией (анартрией), тугоухостью 1-2 степени;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ринолалией, ринофонией, заиканием в тяжелой степени, тяжелыми расстройствами письменной речи (аграфией, дисграфией, алексией, дислексией);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общим недоразвитием речи 1-2 уровня в сочетании с расстройствами аутистического спектра (не более 2 детей с расстройством аутистического спектра в одном классе);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Дети дошкольного возраста принимаются с задержкой речевого развития, с общим недоразвитием речи 1-3 уровня, обусловленное алалией, афазией, дизартрией, ринолалией, заиканием, тугоухостью 1-2 степени.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Дети с различными негрубыми нарушениями устной речи (фонетическое недоразвитие, фонетико-фонематическое недоразвитие, нерезко выраженное общее недоразвитие речи, легкое заикание) и письменной речи (дисграфия, дислексия, дизорфография) направляются на логопедические пункты при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общеобразовательных школах, в кабинеты психолого-педагогической коррекции, реабилитационные центры в соответствии с заключением ПМПК.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Наполняемость классов и групп в специальных комплексах "детский сад-школа-интернат" для детей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 тяжелыми нарушением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речи,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Специальная логопедическая и коррекционно-педагогическая поддержка оказывается на всех уроках и внеурочное время с соблюдением речевого режима.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4. Порядок деятельности специальных комплексов "детский сад-школа-интернат" для детей с нарушениями опорно-двигательного аппарата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В специальный комплекс "детский сад-школа-интернат" для детей с нарушениями опорно-двигательного аппарата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передвигающиеся с помощью специальных средств передвижения и/или технических компенсаторных (вспомогательных) средств;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самостоятельно не передвигающиеся при обеспечении их специальными условиями для физического доступа в школу образования;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имплантом, имеющие нарушения опорно-двигательного аппарата.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Наполняемость классов в специальных комплексах "детский сад-школа-интернат" для детей с нарушениями опорно-двигательного аппарата, и в соответствии с Санитарными правилами, составляет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В специальном комплексе "детский сад-школа-интернат" для детей с нарушениями опорно-двигательного аппарата соблюдается специально организованный двигательный режим. Коррекционно-педагогическая поддержка включает логопедическую работу, лечебную физическую культуру, ортопедическую работу, физиотерапевтические процедуры.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В специальном комплексе "детский сад-школа-интернат" для детей с нарушением опорно-двигательного аппарата адаптация среды и необходимость проведения коррекционной работы предусматривает: наличие пандусов, широких дверных проемов, подъемника инвалидного кресла, подъемника вдоль лестницы, автоматических открывателей дверей, а также специально оборудованных кабинетов для проведения лечебных процедур (массаж, физиотерапевтические процедуры), лечебной физической культуры,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Доступность зданий с прилегающей территорией и помещений специальных комплексов "детский сад-школа-интернат" для детей с нарушениями опорно-двигательного аппарата и общеобразовательных организаций, в которых созданы специальные классы для детей с нарушениями опорно-двигательного аппарата, обеспечивается в соответствии с действующими государственными нормативами в области архитектуры, градостроительства и строительства,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5" w:anchor="z5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16 июля 2001 года "Об архитектурной, градостроительной и строительной деятельности в Республике Казахстан".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5. Порядок деятельности специальных комплексов "детский сад-школа-интернат" для детей с нарушением интеллекта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В специальный комплекс "детский сад-школа-интернат" для детей с нарушением интеллекта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легкой умственной отсталостью;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интеллектуальной недостаточностью (приравненной к легкой умственной отсталости), обусловленных поражением головного мозга вследствие инфекционных, интоксикационных, травматических заболеваний после трех лет;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эпилептическим, шизофреническим слабоумием, расстройством аутистического спектра с интеллектуальной недостаточностью, приравненной к легкой умственной отсталости;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умеренной умственной отсталостью и интеллектуальной недостаточностью различного генеза, приравненной к ней;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с расстройствами аутистического спектра, сопровождающиеся интеллектуальной недостаточностью.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27. Наполняемость классов в специальном комплексе "детский сад-школа-интернат" для детей с нарушениями интеллекта, в соответствии с Санитарными правилами составляет для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умственной отсталостью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глубокой умственной отсталостью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28. В класс предшкольной подготовки специального комплекса "детский сад-школа-интернат" принимаются дети с недостаточным уровнем подготовленности к обучению. В первый класс специального комплекса "детский сад-школа-интернат" принимаются дети от семи до девяти лет. При наличии соответствующих материально-технических и учебно-методических условий в специальном комплексе "детский сад-школа-интернат" для детей с нарушением интеллекта организуется производственный класс с углубленной трудовой подготовкой.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29. Обучение обучающихся с умеренной умственной отсталостью осуществляется в соответствии с индивидуальными программами, составленными с учетом анализа достижений обучающегося, сроком на полугодие.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 решению педагогического совета обучающиеся с легкой и умеренной умственной отсталостью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30. Обучающиеся специальных комплексов "детский сад-школа-интернат" для детей с нарушением интеллекта на второй год (повторное обучение) не оставляются.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6. Порядок деятельности специальных комплексов "детский сад-школа-интернат" для детей с задержкой психического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31. В специальный комплекс "детский сад-школа-интернат" для детей с задержкой психического развития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дети с задержкой психоречевого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задержкой психического развития (в том числе с кохлеарным имплантом);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задержкой психического развития в сочетании с расстройствами аутистического спектра (в группе или классе может обучаться не более двух детей с расстройствами аутистического спектра).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32. Наполняемость классов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в специальных комплексов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"детский сад-школа-интернат" для детей с задержкой психического развития,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33. Комплектование классов в специальном комплексе "детский сад-школа-интернат" для детей с задержкой психического развития осуществляется на начальной ступени обучения – класс предшкольной подготовки, 1 класс и, как исключение, 2 класс.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У детей в возрасте после двенадцати лет задержка психического развития квалифицируется как пограничная интеллектуальная недостаточность.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34. Распорядок учебного дня устанавливается с учетом повышенной утомляемости детей: обучение в первую смену в режиме продленного дня.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7. Порядок деятельности специальных комплексов "детский сад-школа-интернат" для детей с расстройством эмоционально-волевой сферы и поведения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35. Комплектование контингента специальных комплексов "детский сад-школа-интернат" и учебно-воспитательный процесс осуществляется с учетом индивидуальных особенностей обучающихся.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36. Содержание коррекционной работы носит комплексный медико-психолого-педагогический характер. Коррекционно-развивающее обучение и воспитание детей осуществляется психологом, дефектологом, учителем-логопедом.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8. Порядок деятельности специальных комплексов "детский сад-школа-интернат" совмещающие категории детей, указанных в подпунктах 1), 2), 3), 4), 5), 6), 7), пункта 3 настоящих Правил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37. Специальные комплексы "детский сад-школа-интернат", совмещающие категории детей, указанных в подпунктах 1), 2), 3), 4), 5), 6), 7), пункта 3 настоящих Правил, формируются из категорий детей, указанных в подпунктах 1), 2), 3), 4), 5), 6), 7) пункта 3 настоящих Правил, с наполняемостью не более 6 детей,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38. Специальные образовательные условия обучения и воспитания детей с особыми образовательными потребностями включают организацию практической деятельности с предметами (в том числе орудийными), использование способов действий с предметами, входящими в окружение человека и направленность действий на удовлетворение потребностей обучающихся, звукоусиливающей аппаратуры, телетакторов для общения слепоглухих, тифлотехнических средств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6" w:anchor="z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22 января 2016 года № 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(зарегистрированным в Реестре нормативных правовых актов Республики Казахстан под № 13272).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6" w:name="z625"/>
            <w:bookmarkEnd w:id="6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6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специальных комплексов "школа – интернат – колледж"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специальных комплексов "школа-интернат-колледж" (далее – Правила) определяют порядок деятельности специальных комплексов "школа-интернат-колледж".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используются следующие понятия: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специальные комплексы "школа-интернат-колледж" – организации образования, имеющие соответствующие материально-технические и учебно-методические условия для реализации учебных программ начального, основного среднего, общего среднего, технического и профессионального образования для детей с особыми образовательными потребностями от шести до восемнадцати лет с предоставлением места жительства;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амблиопия у детей – функциональное (обратимое) понижение остроты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косоглазие у детей – отклонение зрительной линии одного из глаз от совместной точки фиксации;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нарушение интеллекта у детей – стойкое нарушение познавательной деятельности, возникшее вследствие органического поражения головного мозга (врожденного или приобретенного);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задержка психического развития у детей – задержка формирования познавательной и эмоционально-волевой сферы церебрально-органического, конституционального, соматогенного и психогенного происхождения;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тяжелое нарушение речи у детей – это общее недоразвитие речи 1-2 уровня, обусловленная алалией, афазией, дизартрией, ринолалией, заиканием;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нарушение опорно-двигательного аппарата у детей – различная врожденная и приобретенная патология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расстройство эмоционально-волевой сферы и поведения у детей – нарушение или задержка в развитии высших социализированных форм поведения, предполагающих взаимодействие с человеком, учет мыслей, чувств, поведенческих реакций;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неслышащие дети – дети со стойкой потерей слуха, при которой невозможно самостоятельное овладение речью и ее восприятие;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10) позднооглохшие дети – дети со сформированной речью к моменту наступления нарушений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11) кохлеарный имплант - протез, позволяющий компенсировать потерю слуха детям с выраженной или тяжелой степенью нейросенсорной (сенсоневральной) тугоухости;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12) незрячие дети – дети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13) слабослышащие дети – дети со стойким снижением слуха, при возможном самостоятельном накоплении словарного запаса и восприятии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14) слабовидящие дети – с остротой зрения от 0,05 до 0,4 на лучше видящем глазу с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15) ринолалия – расстройства артикуляции и голосообразования, обусловленные дефектами строения и функционирования речевого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16) ринофония — носовой (гнусавый) оттенок голоса, возникающий вследствие дефектов или расстройств носоглотки, мягкого и твердого неба.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комплексы "детский сад-школа-интернат"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Специальные комплексы "школа-интернат-колледж" создаются: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детей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детей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для детей с тяжелыми нарушениями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для детей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для детей с нарушением интеллекта;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для детей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для детей с расстройством эмоционально-волевой сферы и поведения;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при совмещений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категорий детей, указанных в подпунктах 1), 2), 3), 4), 5), 6) настоящего пункта.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Прием обучающихся в специальные комплексы "школа-интернат-колледж" проводится на основании заключения психолого-медико-педагогической консультации (далее - ПМПК) и заявления родителей или лиц их замещающих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Расписание учебных занятий в специальных комплексов "школа-интернат-колледж" разрабатывается и утверждается администрацией специальных комплексов "школа-интернат-колледж"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7" w:anchor="z80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 (далее – Постановление № 499).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Обучение и воспитание детей с особыми образовательными потребностями осуществляется в соответствии с государственными общеобязательными стандартами образования соответствующих уровней образования, утвержденных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8" w:anchor="z12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Правительства Республики Казахстан от 23 августа 2012 года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№ 1080, с типовыми учебными планами, утвержденными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69" w:anchor="z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8 ноября 2012 года № 500 "Об утверждении типовых учебных планов начального, основного среднего, общего среднего образования Республики Казахстан" (зарегистрированным в Реестре государственной регистрации нормативных правовых актов Республики Казахстан под № 8170) (далее – Приказ № 500) и специальными учебными программами, утвержденными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0" w:anchor="z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3 апреля 2013 года № 115 "Об утверждении типовых учебных программ по общеобразовательным предметам, курсам по выбору и факультативам для общеобразовательных организаций" (зарегистрированным в Реестре государственной регистрации нормативных правовых актов Республики Казахстан под № 8424) (далее – Приказ № 115), с типовыми учебными планами и типовыми образовательными учебными программами, утвержденными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1" w:anchor="z4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22 января 2016 года № 72 "О внесении изменений и дополнений в приказ Министра образования и науки Республики Казахстан от 15 июня 2015 года № 384 "Об утверждении типовых учебных планов и типовых образовательных учебных программ по специальностям технического и профессионального образования" (зарегистрированным в Реестре государственной регистрации нормативных правовых актов Республики Казахстан № 13260).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Педагогами специальных комплексов "школа-интернат-колледж" при необходимости проводятся консультации для родителей (законных представителей) по вопросам организации коррекционных занятий.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специальных комплексов "школа-интернат-колледж"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1. Порядок деятельности специальных комплексов "школа-интернат-колледж" для детей с нарушениями зрения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В специальный комплекс "школа-интернат-колледж" для детей с нарушениями зрения принимаются: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незрячие (абсолютная слепота), поздноослепшие;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незрячие – с полным отсутствием зрительных ощущений, с светоощущением или остаточным зрением (до 0,04 на лучше видящем глазу с коррекцией);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со светоощущением;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остаточным зрением на лучше видящем глазу 0,04 и ниже с переносимой коррекцией;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с остротой зрения 0,05-0,4 на лучшем видящем глазу в условиях оптической коррекции с учетом формы и течения патологического процесса;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с амблиопией (дисбинокулярной, рефракционной, обскурационной) при остроте зрения на лучше видящем глазу до 0,4 в условиях оптической коррекции, нуждающиеся в плеоптическом лечении;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косоглазием, требующим ортопто-хирурго-ортоптического или только ортоптического лечения;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 кохлеарным имплантом, имеющих зрительное нарушение.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Наполняемость классов, групп в специальных комплексах "школа-интернат-колледж" для детей с нарушением зрения,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2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 (далее – Санитарные правила),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незрячих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слабовидящих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амблиопией и косоглазием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При недостаточном комплектовании классов, групп в специальных комплексах "школа-интернат-колледж" для детей с нарушением зрения незрячие, слабовидящие, с амблиопией и косоглазием дети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Офтальмологические показания к направлению детей в специальный комплекс "школа-интернат-колледж" устанавливаются строго индивидуально на основании данных офтальмологического обследования.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При обучении незрячих обучающихся используются учебники, учебные пособия и литература общеобразовательных школ, изданные рельефно-точечным шрифтом Брайля.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обучении слабовидящих обучающихся используются учебники, учебные пособия и литература общеобразовательных школ, напечатанные укрупненным шрифтом и специально преобразованными изображениями, доступными для зрительного восприятия.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2. Порядок деятельности специальных комплексов "школа-интернат-колледж" для детей с нарушениями слуха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В специальный комплекс "школа-интернат-колледж" для детей с нарушением слуха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не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реагирующие на громкий голос;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реагирующие на голос разговорной громкости у ушной раковины;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различающие некоторые речевые звуки (а, о, у, р), произнесенные около ушной раковины голосом повышенной громкости, при средней потере слуха в речевой области более 90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при средней потере слуха в речевой области от 40 до 80 децибел, различающие речь (слова, фразы обычной разговорной громкости на расстоянии от ушной раковины до трех метров) и имеющие различную степень недоразвития речи вследствие снижения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потерявшие слух в дошкольном возрасте, но сохранившие речь со значительными нарушениями;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с потерей слуха в речевой области от 80 до 90 децибел (допускается диагностическое (пробное) обучение);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со слуховой (аудиторной) нейропатией и нарушениями восприятия речи при потере слуха от 40 до 80 децибел;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9) с кохлеарным имплантом, низким уровнем восприятия (понимания) и развития активной речи.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Наполняемость классов, групп в специальных комплексах "школа-интернат-колледж" для детей с нарушением слуха, в соответствии с Санитарными правилами,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для неслышащих – не более 8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для слабослышащих и позднооглохших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Неслышащие и слабослышащие с умственной отсталостью обучаются по программам и учебникам для детей с нарушением интеллекта и по программам и учебникам для детей с нарушением слуха.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Индивидуальные занятия по развитию слухового восприятия и произношения проводятся в течение учебного дня и во внеурочное время.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3. Порядок деятельности специальных комплексов "школа-интернат-колледж" для детей с тяжелыми нарушениями речи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В специальный комплекс "школа-интернат-колледж" для детей с тяжелыми нарушениями речи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общим недоразвитием речи 1-2 уровня, в том числе обусловленного алалией, афазией, дизартрией (анартрией), тугоухостью 1-2 степени;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ринолалией, ринофонией, заиканием в тяжелой степени, тяжелыми расстройствами письменной речи (аграфией, дисграфией, алексией, дислексией);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общим недоразвитием речи 1-2 уровня в сочетании с расстройствами аутистического спектра (не более двух детей с расстройством аутистического спектра в одном классе);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Наполняемость классов, групп в специальных комплексах "школа-интернат-колледж" для детей с тяжелыми нарушениями речи,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Специальная логопедическая и коррекционно-педагогическая поддержка оказывается на всех уроках и во внеурочное время с соблюдением речевого режима.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4. Порядок деятельности специальных комплексов "школа-интернат-колледж" для детей с нарушениями опорно-двигательного аппарата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В специальный комплекс "школа-интернат-колледж" для детей с нарушениями опорно-двигательного аппарата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самостоятельно передвигающиеся, не требующие индивидуального ухода;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передвигающиеся с помощью специальных средств передвижения и/или технических компенсаторных (вспомогательных) средств;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самостоятельно не передвигающиеся при обеспечении их специальными условиями для физического доступа в специальный комплекс "школа-интернат-колледж";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кохлеарным имплантом, имеющие нарушения опорно-двигательного аппарата.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Наполняемость классов, групп в специальных комплексах "школа-интернат-колледж" для детей с нарушениями опорно-двигательного аппарата, в соответствии с Санитарными правилами, составляет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В специальном комплексе "школа-интернат-колледж" для детей с нарушениями опорно-двигательного аппарата соблюдается специально организованный двигательный режим. Коррекционно-педагогическая поддержка включает логопедическую работу, лечебную физическую культуру, ортопедическую работу, физиотерапевтические процедуры.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В специальном комплексе "школа-интернат-колледж" для детей с нарушением опорно-двигательного аппарата для адаптации среды и необходимости проведения коррекционной работы предусматривается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lastRenderedPageBreak/>
        <w:t>наличие пандусов, широких дверных проемов, подъемника инвалидного кресла, подъемника вдоль лестницы, автоматических открывателей дверей, а также специально оборудованных кабинетов для проведения лечебных процедур (массаж, физиотерапевтические процедуры), лечебной физической культуры,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Доступность зданий с прилегающей территорией и помещений специальных комплексов "школа-интернат-колледж" для детей с нарушениями опорно-двигательного аппарата, обеспечивается в соответствии с действующими государственными нормативами в области архитектуры, градостроительства и строительства,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3" w:anchor="z5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16 июля 2001 года "Об архитектурной, градостроительной и строительной деятельности в Республике Казахстан".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5. Порядок деятельности специальных комплексов "школа-интернат-колледж" для детей с нарушением интеллекта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В специальный комплекс "школа-интернат-колледж" для детей с нарушением интеллекта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легкой умственной отсталостью;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интеллектуальной недостаточностью (приравненной к легкой умственной отсталости), обусловленных поражением головного мозга вследствие инфекционных, интоксикационных, травматических и заболеваний после трех лет;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с эпилептическим, шизофреническим слабоумием, расстройством аутистического спектра с интеллектуальной недостаточностью, приравненной к легкой умственной отсталости;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с умеренной умственной отсталостью и интеллектуальной недостаточностью различного генеза, приравненной к ней.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Наполняемость классов, групп в специальных комплексах "школа-интернат-колледж" для детей с нарушением интеллекта, в соответствии с Санитарными правилами,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умственной отсталостью – не более 12 детей;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глубокой умственной отсталостью – не более 10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В класс предшкольной подготовки специального комплекса "школа-интернат-колледж" принимаются дети с недостаточным уровнем подготовленности к обучению. В первый класс специального комплекса "школа-интернат-колледж" принимаются дети от семи до девяти лет.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При наличии соответствующих материально-технических и учебно-методических условий в специальном комплексе "школа-интернат-колледж" организуется учебно-производственные кабинеты с углубленной трудовой подготовкой.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Обучение обучающихся с умеренной умственной отсталостью осуществляется в соответствии с индивидуальными программами, составленными с учетом анализа достижений обучающегося, сроком на полугодие.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 решению педагогического совета обучающиеся с легкой и умеренной умственной отсталостью обучаются совместно.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27. Обучающиеся специальных комплексов "школа-интернат-колледж" для детей с нарушением интеллекта на второй год (повторное обучение) не оставляются.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6. Порядок деятельности специальных комплексов "школа-интернат-колледж" для детей с задержкой психического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28. В специальный комплекс "школа-интернат-колледж" для детей с задержкой психического развития принимаются дети: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с задержкой психического развития церебрально-органического, конституционального, соматогенного и психогенного генеза (в том числе с кохлеарным имплантом);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с задержкой психического развития в сочетании с расстройствами аутистического спектра (в группе или классе может обучаться не более 2 детей с расстройствами аутистического спектра).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29. Наполняемость классов, групп в специальном комплексе "школа-интернат-колледж" для детей с задержкой психического развития, в соответствии с Санитарными правилами, составляет не более 12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30. У детей в возрасте после двенадцати лет задержка психического развития квалифицируется как пограничная интеллектуальная недостаточность.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31. Распорядок учебного дня устанавливается с учетом повышенной утомляемости детей: обучение в первую смену в режиме продленного дня.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7. Порядок деятельности специальных комплексов "школа-интернат-колледж" для детей с расстройством эмоционально-волевой сферы и поведения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32. Наполняемость классов, групп специальных комплексов "школа-интернат-колледж" для детей с расстройством эмоционально-волевой сферы и поведения составляет не более 10 обучающихся,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33. Содержание коррекционной работы носит комплексный медико-психолого-педагогический характер. Коррекционно-развивающее обучение и воспитание детей осуществляется психологом, дефектологом, учителем-логопедом.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Параграф 8. Порядок деятельности специальных комплексов "школа-интернат-колледж" совмещающие категории детей, указанных в подпунктах 1), 2), 3), 4), 5), 6), 7), пункта 3 настоящих Правил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34. Специальные комплексы "школа-интернат-колледж", совмещающие категории детей, указанных в подпунктах 1), 2), 3), 4), 5), 6), 7), пункта 3 настоящих Правил, формируются из категорий детей, указанных в подпунктах 1), 2), 3), 4), 5), 6), 7) пункта 3 настоящих Правил, с наполняемостью не более 6 детей, в соответствии с Санитарными правилами.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35. Специальные образовательные условия обучения и воспитания детей с особыми образовательными потребностями включают организацию практической деятельности с предметами (в том числе орудийными), использование способов действий с предметами, входящими в окружение человека и направленность действий на удовлетворение потребностей обучающихся, звукоусиливающей аппаратуры, телетакторов для общения слепоглухих, тифлотехнических средств,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4" w:anchor="z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образования и науки Республики Казахстан от 22 января 2016 года № 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(зарегистрированным в Реестре нормативных правовых актов Республики Казахстан под № 13272).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7" w:name="z740"/>
            <w:bookmarkEnd w:id="7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7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психолого-медико-педагогической консультации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психолого-медико-педагогической консультации (далее - Правила) определяют порядок организации деятельности психолого-медико-педагогической консультации (далее – ПМПК).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В настоящих Правилах используются следующие понятия: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психические расстройства (заболевания) - расстройства психической деятельности ребенка, обусловленные нарушением работы головного мозга;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консультирование - предоставление специалистом информации, рекомендаций о конкретных действиях, необходимых для преодоления возникшей проблемы;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диагностика - комплекс услуг, направленных на установление факта наличия или отсутствия заболевания, отклонения;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обучение на дому - форма образования в домашних условиях, рекомендованная детям по медицинским показаниям;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диагностические группы – группы кратковременного пребывания для длительного динамического наблюдения в условиях коррекционной поддержки с целью постановки диагноза и определения дальнейшего обучения и воспитания.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Основные направления деятельности ПМПК: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диагностика и консультирование;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определение типа образовательной программы ребенка с особыми образовательными потребностями;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направление детей с психофизическими нарушениями для углубленного обследования, лечения в организации, в том числе с целью решения вопросов необходимости обучения на дому по состоянию здоровья, получения медицинских услуг.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ведение учета и формирование сводной отчетности о детях с особыми образовательными потребностями, их потребностях в специальных образовательных услугах;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психолого-медико-педагогических консультаций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Направление детей в ПМПК осуществляется по инициативе родителей (законных представителей), организаций образования, здравоохранения при согласии родителей (законных представителей).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Прием детей в ПМПК осуществляется в сопровождении родителей (законных представителей) по предварительной регистрации.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Предварительную запись на консультацию, регистрацию детей и учет документации осуществляет регистратор.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Диагностическое обследование и консультирование осуществляют: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педагогические работники (психолог, учитель-логопед (логопед), дефектолог (олигофренопедагог, сурдопедагог, тифлопедагог), социальный педагог;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медицинские работники (врач-невропатолог, врач-психиатр, врач-офтальмолог, врач-оториноларинголог (сурдолог)).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Первичное обследование включает в себя сбор анамнеза, обследования врачей (сурдолога, офтальмолога, невропатолога, психиатра), педагогов (социального педагога, олигофренопедагога, сурдопедагога, тифлопедагога, логопеда), психолога, оценку психофизического состояния ребенка, консультирование родителей (законных представителей). Первичное обследование проводится в течение одного или четырех приемов. Длительность приема составляет один час, при повышенной утомляемости ребенка 20-30 минут.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Повторное обследование назначается с целью уточнения или изменения общего заключения ПМПК, для уточнения степени интеллектуального или речевого дефекта после диагностических учебно-коррекционных занятий в диагностических группах или пробного обучения в организациях дошкольного воспитания и обучения, организациях среднего образования.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При подозрении на психические расстройства (заболевания), психические и поведенческие расстройства, в том числе вследствие употребления психоактивных веществ, а также суицидального поведения ребенок направляется для углубленного обследования в медицинские организации. Заключение ПМПК о психических расстройствах шифруется в соответствии с международной классификацией болезней 10 пересмотра Всемирной организации здравоохранения.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На основании результатов обследования составляется общее заключение ПМПК, принимается коллегиальное решение о типе образовательной программы и условиях организации коррекционно-развивающего обучения ребенка с учетом его индивидуальных психофизических особенностей.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При необходимости, специалистами ПМПК составляется индивидуальная коррекционно-развивающая программа, предусматривающая рекомендации по оказанию медицинских и образовательных услуг, осуществляется консультирование родителей (законных представителей).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Основанием для направления детей с особыми образовательными потребностями в специальные организации и организации образования является заключение ПМПК по форме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5" w:anchor="z78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1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настоящим Правилам.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Заключение ПМПК выдается на руки родителям (законным представителям).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Основанием для индивидуального бесплатного обучения на дому является заключение врачебно-консультационной комиссии о состоянии здоровья ребенка с указанием срока обучения на дому, в соответствии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6" w:anchor="z38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здравоохранения и социального развития Республики Казахстан от 5 мая 2015 года № 321 "Об утверждении Положения о деятельности врачебно-консультативной комиссии" (зарегистрированный в Реестре государственной регистрации нормативных правовых актов Республики Казахстан под № 11310).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15. В ПМПК ведется: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журнал предварительной записи детей на консультацию по форме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7" w:anchor="z81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2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настоящим Правилам;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журнал учета обследования детей в ПМПК по форме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8" w:anchor="z82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3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настоящим Правилам;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карта развития ребенка по форме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79" w:anchor="z827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4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настоящим Правилам.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16. Данные о ребенке, состоящего на учете в ПМПК, имеют конфиденциальный характер, выписки из карты развития детей выдаются по письменным запросам правоохранительных органов, центров психического здоровья, психиатрических больниц и центральных уполномоченных органов в области образования и здравоохранения,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0" w:anchor="z2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Законом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Республики Казахстан от 21 мая 2013 года "О персональных данных и их защите".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17. Родителям (законным представителям) при запросе выдается выписка из карты развития ребенка и письменные рекомендации по его обучению и воспитанию.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18. Для углубленного и динамического изучения и оказания коррекционной психолого-медико-педагогической помощи в ПМПК создаются диагностические группы.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19. Зачисление детей в диагностическую группу, продление или сокращение срока пребывания в ней осуществляется на основании заключения ПМПК и направления ПМПК по форме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1" w:anchor="z935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5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настоящим Правилам с указанием продолжительности срока пребывания от одного месяца до одного года.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20. В диагностических группах по результатам обследования специалисты ПМПК составляют индивидуальную коррекционно-развивающую программу, определяют форму (индивидуальную или групповую) обучения и количество коррекционно-развивающих занятий в неделю.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21. Индивидуальную коррекционно-развивающую помощь оказывают специалисты, в зависимости от особых образовательных потребностей детей: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психолог, учитель-логопед (логопед), олигофренопедагог, сурдопедагог, тифлопедагог, социальный педагог, воспитатель, помощник воспитателя;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врач-невропатолог, врач-психиатр, врач-офтальмолог, врач-оториноларинголог (сурдолог);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врач лечебной физической культуры (далее – ЛФК), врач физиотерапевт, средний медицинский персонал по оказанию физиотерапевтических процедур, ЛФК, массажу, технический персонал.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22. В диагностических группах коррекционно-диагностическое обучение организуется в течение календарного года.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Коррекционные занятия проводятся в индивидуальной, подгрупповой и групповой форме по одновозрастному или разновозрастному принципу.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23. Продолжительность одного группового, подгруппового или индивидуального занятия для детей с особыми образовательными потребностями составляет 25-30 минут.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24. При открытии диагностических групп для организации коррекционно-диагностического процесса создаются кабинеты (залы) ЛФК,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2" w:anchor="z10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25. Для дальнейшего обучения в организации образования по окончанию срока пребывания в коррекционно-диагностической группе в ПМПК проводится повторное обследование ребенка.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26. При направлении детей в организации образования для включения в учебно-воспитательный процесс в заключении ПМПК предоставляются рекомендации по условиям обучения и коррекционной психолого-педагогической поддержке без указания диагноза.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8" w:name="z790"/>
            <w:bookmarkEnd w:id="8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психолого-медико-педагогической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консультации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     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Психологиялық-медициналық-педагогикалық консультацияның қортындысы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           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Заключение психолого-медико-педагогической консультации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Мекенжайы 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Адрес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Телефон 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Берілді__________________________________________________________________________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Выдано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Кеңестен өткені жайлы __________ күні ______________ айы _________ жылы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 том, что был (а) консультирован (а) числа месяц год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Қорытынды / Заключение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1.1 зерде дамуының жағдайы/состояние интеллектуального развития 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1.2 неврологиялық диагноз/неврологический диагноз_________________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1.3 психиатриялық диагноз/психиатрический диагноз 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1.4 логопедиялық диагноз/логопедический диагноз_____________________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1.5 қатар туындаған аурулар мен синдромдар/сопутствующие заболевания и синдромы 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Оқыту және тәрбиелеу, түзеу-педагогикалық қолдау бойынша ұсынымдар/Рекомендации по обучению и воспитанию, коррекционно-педагогической поддержке 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ПМПК меңгерушісі_______________________________________________________________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Заведующий ПМПК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Мамандар_______________________________________________________________________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Специалисты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9" w:name="z811"/>
            <w:bookmarkEnd w:id="9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2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психолого-медико-педагогической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консультации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z812"/>
            <w:bookmarkEnd w:id="10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Журнал предварительной записи детей на консультацию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9"/>
        <w:gridCol w:w="1895"/>
        <w:gridCol w:w="1892"/>
        <w:gridCol w:w="1148"/>
        <w:gridCol w:w="915"/>
        <w:gridCol w:w="1706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Тексеру күні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Тексерууақыты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обследования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Баланың ТАӘ (ол болған жағдайда)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ФИО ребенка(при его наличии)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Баланың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1" w:name="z818"/>
            <w:bookmarkEnd w:id="11"/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ЖСН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ИИН ребенка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Жасы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ПМПК-ға келу себептері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Основание обращения в ПМПК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vanish/>
          <w:color w:val="000000"/>
          <w:sz w:val="21"/>
          <w:szCs w:val="21"/>
          <w:lang w:val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2" w:name="z822"/>
            <w:bookmarkEnd w:id="12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3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психолого-медико-педагогической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консультации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z823"/>
            <w:bookmarkEnd w:id="13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Журнал учета обследования детей в ПМПК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"/>
        <w:gridCol w:w="1220"/>
        <w:gridCol w:w="971"/>
        <w:gridCol w:w="1335"/>
        <w:gridCol w:w="1793"/>
        <w:gridCol w:w="1206"/>
        <w:gridCol w:w="1455"/>
        <w:gridCol w:w="1427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Баланың ТАӘ (ол болған жағдайда)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ФИО ребенка(при его наличии)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Туылған күні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Тексерілген күні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обследования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Бастапкы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Диагнозы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Предварительный диагноз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Мекенжайы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Домашний адрес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ПМПК қорытындысы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Заключение ПМПК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Ұсынымдар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Рекомендации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vanish/>
          <w:color w:val="000000"/>
          <w:sz w:val="21"/>
          <w:szCs w:val="21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4" w:name="z827"/>
            <w:bookmarkEnd w:id="14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4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психолого-медико-педагогической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консультации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z828"/>
            <w:bookmarkEnd w:id="15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Баланың даму картасы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Карта развития ребенка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Келген уақыты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Дата____________________________________________________________________________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Тегі___________ Аты_____ Әкесінің аты (ол болған жағдайда) 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 xml:space="preserve">Фамилия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Имя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Отчество (при его наличии)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Туған жылы, айы, күні 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Дата рождения (число, месяц, год)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Мектеп№_______________Сынып_______________Оқу тілі_____________________________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Школа №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Класс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Язык обучения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Балабақша_______________________________________________________________________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Детский сад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Кім жіберді______________________________________________________________________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Кем направлен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Мекенжай_______________________________________________________________________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Домашний адрес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Телефон_____________________ 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Отбасы құрамы___________________________________________________________________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Состав семьи: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Анасы (Т.А.Ә (ол болған жағдайда), жасы, білімі) 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Мать (Ф.И.О (при его наличии), возраст, образование)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Әкесі (Т.А.Ә (ол болған жағдайда), жасы, білімі) 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Отец (Ф.И.О.(при его наличии), возраст, образование)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Балалары (жынысы, жасы)_________________________________________________________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Дети (пол, возраст)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Отбасының басқа мүшелері 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Члены семьи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ПМПК-ға келу себептері 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Основания обращения в ПМПК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Ата-анасының шағымдары 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Жалобы родителей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Анамнездік мәліметтер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Анамнестические данные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Анасының жүктілік кезіндегі жағдайы 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Течение беременности матери 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Жүктілік кезіндегі күн түзімі мен еңбек жағдайлары 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(кәсіби зияндылықтардың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болуы)_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Условия режима и труда во время беременности 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(наличие профессиональных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вредностей)_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Босану/Роды 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Салмағы/Вес____________________________________________________________________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Бас көлемі/Окружность головы____________________________________________________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Кеуде көлемі/Окружность груди___________________________________________________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Туа салысымен жылады/Закричал сразу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Апгар шкаласымен бағалануы/Оценка по шкале Апгар 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Асфикция болды/Была асфиксия___________________________________________________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Перзентханадан шыққан уақыты/Дата выписки из родильного дома 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Перзентханадан шыққаннан кейінгі аңғарым/Диагноз при выписке из родильного дома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Тамақтандыру(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емшекпен, жасанды)/Вскармливание (грудное, искусственное)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Емшектен айырылды/Отнят от груди 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Үлкен еңбегінің жабылу мерзімі/Время закрытия большого родничка 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Қимыл-қозғалысының дамуы:/Моторное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Басын ұстады ________ отырды _________ жүрді ________ айда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Держит головку сидит ходит мес.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Психикалық дамуы:/Психическое развитие: 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Жандану кешені/Комплекс оживления 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Көру реакциясы/Реакция зрительного сосредоточения 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Есту реакциясы/Реакция слухового сосредоточения 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Заттармен іс-әрекеті/Манипуляция с предметами действия 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Былдырлауы/Лепет 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Ересек адамның сөзін түсінуі/Понимание речи взрослого 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Алғашқы сөздері/Первые слова 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Алғашқы сөздері/Первые фразы 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Тазалық дағдыларын менгеру/Усвоение навыков опрятности 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Өзіне қызмет көрсету дағдыларын менгеру/Усвоение навыков самообслуживания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Мінез-құлықтарының даму ерекшеліктері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(туылған кезінен бастап қазіргі кезге дейін)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Особенности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(с момента рождения и до настоящего времени)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Аурулары (туылғаннан бастап қазіргі кезге дейін) 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Заболевания (перенесенные с рождения и до настоящего времени) 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тырысқақ ұстамалары/судороги 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нейроинфекциялар/нейроинфекции 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бас-ми жарақаты/черепно-мозговая травма 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реанимация фактілері/факты реанимации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вакцинадан кейінгі асқынулар/поствакциональные осложнения 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жұқпалы аурулар/инфекционные заболевания 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соматикалық аурулар/соматические заболевания 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кіші және үлкен дәретінің ұстамауы (сирек, кейде жиы), тұтығу, тартылулар, мәжбүрлі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қозғалыстар, аллергия, диатез, дисбактериоз 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недержание мочи, кала (редко, иногда, часто) 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заикание тики, навязчивые движения, аллергия, диатез, дисбактериоз 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Отбасылық анамнез /Семейный анамнез 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Балабақшада болуы/Пребывание в детском саду 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Бейімделу ерекшеліктері/Особенности адаптации 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Бағдарламаны игеруі/Усвоение программы 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Мектепте оқу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кезеңі:қанша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жасынан бастап оқыды 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Период школьного обучения: начал учиться 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Оқу мекемесінің түрі/Тип организации 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Сыныптарды ауыстыруы/Дублирование класса 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Оқу барысындағы қиындықтар/Трудности обучения 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Баланың психикалық даму проблемаларының тарихы.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Баланың даму барысындағы әлеуметтік жағдай.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Социальная ситуация развития ребенка.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История проблем психического развития ребенка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Отбасының әлеуметтік сипаттамасы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ерекшеліктерсіз, әлеуметтік-педагогикалық тексеруді қажет етеді 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Социальная характеристика семьи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без особенностей; нуждается в социально педагогическом обследовании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Ата-ана тәрбиесінің түрі мен жағдайлары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Тип и условия родительского воспитания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Баланың психикалық даму проблемаларының тарихы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История проблем психического развития ребенка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Невропатологтың тексерулері/Обследования ребенка невропатологом 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Психиатрдың тексерулері/Обследования ребенка психиатром 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Психологтың тексерулері/Обследования ребенка психологом 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Логопедтің тексерулері/Обследования ребенка учителем-логопедом 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Педагогтың тексерулері/Обследования ребенка педагогом 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Окулистің тексерулері/Обследования ребенка окулистом 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Сурдологтың тексерулері/Обследование сурдологом 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Параклиникалық зерттеулердің қорытындылары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Результаты параклинических исследований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Әлеуметтік педагогтің қорытындысы/Заключение социального педагога 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Қосымша ақпарат/Дополнительная информация 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ПМПК-ның жалпы қорытындысы (медициналық анғарым,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психологиялық- педагогикалық қортынды)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Общее заключение ПМПК (медицинский диагноз, психолого-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педагогическое заключение):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Ерекше пікір/Особое мнение 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Ұсынымдар/Рекомендации 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ПМПК меңгерушісі/Заведующий ПМПК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ПМПК мамандары /Специалисты ПМПК ____________________________________________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6" w:name="z935"/>
            <w:bookmarkEnd w:id="16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5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психолого-медико-педагогической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консультации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z936"/>
            <w:bookmarkEnd w:id="17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Жолдама/Направление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Берілді/Дано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Т.А.Ә (ол болған жағдайда) / Ф.И.О. ребенка (при его наличии)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"_____" _______туылған жылы / г.р.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мекенжайында тұратын: / проживающего (ей) по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адресу:_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Жолданады / Направляется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ПМПК менгерушісі/Заведующий (ая)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ПМПК__________________________________________________________________________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"_____" ____________________________ 20_____ж/г.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М. О./М. П.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8" w:name="z946"/>
            <w:bookmarkEnd w:id="18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8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реабилитационных центров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реабилитационных центров (далее – Правила) определяют порядок деятельности реабилитационных центров (далее - Центр).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Центр является одним из видов специальных организаций образования, который реализует специальные рабочие коррекционные групповые, подгрупповые и индивидуальные развивающие программы, утвержденные руководителем Центра и создается для оказания комплексной психолого-медико-педагогической помощи детям и подросткам с особыми образовательными потребностями от рождения до восемнадцати лет.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Центр оказывает психолого-педагогическую коррекционную помощь обучающимся в организациях образования при отсутствии коррекционно-педагогической помощи в них, а также обучающимся на дому при отсутствии коррекционно-педагогической помощи в организациях образования.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В случаях отсутствия в населенном пункте специальных организаций, Центр обеспечивает коррекционную помощь всем категориям детей с особыми образовательными потребностями.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реабилитационных центров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Содержание обучения определяется индивидуально-развивающей программой, (далее – ИРП), утверждаемое руководителем Центра, по форме согласно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приложению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 настоящим Правилам. ИРП разрабатывается с учетом особенностей психофизического и речевого развития и индивидуальных возможностей детей с особыми образовательными потребностями и охватывает основные сферы развития ребенка: речевую, познавательную, эмоциональную, моторную и самообслуживание.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Специалистами (олигофренопедагог, сурдопедагог, тифлопедагог, учитель-логопед (логопед), педагог-психолог, психолог, социальный педагог) проводится комплексное обследование психофизического состояния ребенка для составления ИРП.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Изменение задач коррекционной работы, с учетом достигнутых на предшествующем этапе результатов, проводится в ходе повторных комплексных оценок, сроки проведения – два раза в год и по показаниям.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В Центр дети с особыми образовательными потребностями принимаются по заключению психолого-медико-педагогической консультации (далее - ПМПК) с согласия родителей (законных представителей).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В Центр в приоритетном порядке принимаются дети с особыми образовательными потребностями раннего возраста от рождения до трех лет.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Продолжительность пребывания в Центре определяется медицинским заключением о состоянии здоровья ребенка.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Организация коррекционно-развивающего процесса в Центре регламентируется годовым учебным планом и расписанием учебных занятий,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3" w:anchor="z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10. В Центре при наличии помещений создаются группы дневного, кратковременного пребывания детей, консультационные пункты для родителей (законных представителей).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11. Группы комплектуются по одновозрастному или разновозрастному принципу с учетом уровня психофизического и речевого развития детей.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12. Наполняемость групп устанавливается в зависимости от категории и возраста детей,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4" w:anchor="z473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приказом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Министра национальной экономики Республики Казахстан от 29 декабря 2014 года № 179 "Об утверждении Санитарных правил "Санитарно-эпидемиологические требования к объектам образования" (зарегистрированным в Реестре нормативных правовых актов Республики Казахстан под № 10275).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13. В зависимости от контингента обучающихся в Центре осуществляют деятельность олигофренопедагог, учитель-логопед (логопед), сурдопедагог, тифлопедагог, педагог-психолог, социальный педагог, инструктор лечебной физической культуры, педагог по музыкальной ритмике, методист, воспитатель, медсестра-массажист, регистратор, заместитель по хозяйственной деятельности, бухгалтер,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5" w:anchor="z1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30 января 2008 года № 77 "Об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14. В Центре учебно-воспитательную, коррекционно-развивающую работу осуществляют педагоги, психологи, учителя, воспитатели.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9" w:name="z966"/>
            <w:bookmarkEnd w:id="19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реабилитационных центров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0" w:name="z967"/>
            <w:bookmarkEnd w:id="20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Индивидуально-развивающая программа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1. Паспортная часть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1.1 Данные о ребенке и его семье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Фамилия 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Имя 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Отчество (при его наличии) 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обращения в Центр___________________________________________________________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рождения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Домашний адрес 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Телефон________________________________________________________________________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Родители: 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Мать 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Возраст ____________ Образование 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Место работы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Отец 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Возраст ______________Образование 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Место работы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Лица, участвующие в воспитании ребенка 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Посещение организаций образования 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Родной язык 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Язык обучения 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Язык бытового общения 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Форма обучения_________________________________________________________________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Заключение ПМПК 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Запрос родителей 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Рекомендации специалистов ПМПК_________________________________________________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1.2. Учет видов коррекционной помощи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Ф.И.О (при его наличии) ребенка 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Заключение: 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Сроки оказания услуг специалистами: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 №___ с ________ по _______/_________ цикл №______ с ___________ по ____________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5"/>
        <w:gridCol w:w="423"/>
        <w:gridCol w:w="1310"/>
        <w:gridCol w:w="503"/>
        <w:gridCol w:w="580"/>
        <w:gridCol w:w="387"/>
        <w:gridCol w:w="515"/>
        <w:gridCol w:w="330"/>
        <w:gridCol w:w="415"/>
        <w:gridCol w:w="410"/>
        <w:gridCol w:w="491"/>
        <w:gridCol w:w="638"/>
        <w:gridCol w:w="575"/>
        <w:gridCol w:w="514"/>
        <w:gridCol w:w="583"/>
      </w:tblGrid>
      <w:tr w:rsidR="008C1908" w:rsidRPr="008C1908" w:rsidTr="008C190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ВидыКоррекционнойпомощи в рамках государственного образовательного стандарта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Рекомендованный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Выполненный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услуг в месяц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услуг в месяц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стационарной группы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группы кратковременного пребывания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логопедическое занятие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логопедические занятия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консультирование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занятия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Командная оценка психофизического состояния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социального педагога / работника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2раза в год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невролог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2раза в год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физиотерапевт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Физиолечение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Реабилитационного центра 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1.3. Учет видов коррекционной помощи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Ф.И. О (при его наличии) ребенка 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Заключение: 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Ответственный специалист 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Сроки оказания услуг: с _____________ по ____________ с _____________ по _____________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6"/>
        <w:gridCol w:w="422"/>
        <w:gridCol w:w="1306"/>
        <w:gridCol w:w="502"/>
        <w:gridCol w:w="579"/>
        <w:gridCol w:w="386"/>
        <w:gridCol w:w="514"/>
        <w:gridCol w:w="329"/>
        <w:gridCol w:w="414"/>
        <w:gridCol w:w="409"/>
        <w:gridCol w:w="489"/>
        <w:gridCol w:w="636"/>
        <w:gridCol w:w="573"/>
        <w:gridCol w:w="513"/>
        <w:gridCol w:w="581"/>
      </w:tblGrid>
      <w:tr w:rsidR="008C1908" w:rsidRPr="008C1908" w:rsidTr="008C190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ВидыКоррекционнойПомощи сверх государственного образовательного стандарта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Рекомендованный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Выполненный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услуг в месяц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услуг в месяц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группы полного дня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группы неполного дня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логопедическое занятие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логопедические занятия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(семейные)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занятия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физиотерапевт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Физиолечение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Командная оценка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ПМПК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Реабилитационного центра 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1.4 Учет пребывания ребенка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4"/>
        <w:gridCol w:w="2441"/>
        <w:gridCol w:w="3452"/>
        <w:gridCol w:w="1828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НомерЦикла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планируемого пребывания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Изменения в индивидуально - развивающей программе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Причины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 специалиста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____________________________________________________________________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2. Сбор информации о ребенке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 2.1 Краткая история развития ребенка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Моторное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Держать головку _________сидеть _________ ползать __________ходить_________мес.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Речевое развитие_________________________________________________________________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Лепет 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Понимать речь взрослого 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Произносить слова 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Первые фразы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Психическое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Комплекс оживления 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Навыки опрятности и самообслуживания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Первые действия с предметами 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Процессуальная игра 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Сюжетная игра 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Сюжетно-ролевая игра 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Семейный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анамнез:_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Специалисты для работы по индивидуальной программе: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9"/>
        <w:gridCol w:w="3580"/>
        <w:gridCol w:w="1196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Ф.И.О. (при его наличии)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Роспись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Специальный педагог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невролог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 ЛФК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музыкальной ритмике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Физиотерапевт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Массажист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Педагог-воспитатель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2.2 Протокол оценки психофизического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(описание свободной деятельности ребенка и его реакции на предлагаемые задания)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"/>
        <w:gridCol w:w="2813"/>
        <w:gridCol w:w="2857"/>
        <w:gridCol w:w="1596"/>
        <w:gridCol w:w="1505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 команды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Согласен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2.3 Состояние психофизического развития ребенка на начало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коррекционно-развивающего обучения: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2.3.1 Социальная ситуация развития (специфика детско-родительских отношений, специфика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внутрисемейных отношений, специфика отношений за пределами семьи)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2.3.2 Речевое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(состояние артикуляционного аппарата, звукопроизношение, фонематический слух,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импрессивная, экспрессивная речь, слоговая структура, связная речь, устная, письменная)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2.3.3 Фонд знаний и способов деятельности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(фонд знаний и представлений, игра, предметная деятельность, конструктивная деятельность)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2.3.4 Навыки самообслуживания 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2.3.5 Моторика (крупная,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мелкая)_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Утверждаю "___" __________20____г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Методист (подпись) 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3. Коррекционно-развивающая программа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составления программы ____________________________ Ф.И.О (при его наличии)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______________________________________________________Возраст 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Специалисты (профиль)___________________________________________________________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4"/>
        <w:gridCol w:w="3580"/>
        <w:gridCol w:w="978"/>
        <w:gridCol w:w="2343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цели коррекции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Достижение цели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4. Состояние психофизического развития ребенка по окончании цикла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коррекционных занятий (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I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цикл,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II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цикл,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II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цикл)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4799"/>
        <w:gridCol w:w="2698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Цикла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Состояние психофизического развития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 специалиста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5. Результаты коррекционной помощи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5.1 Балльная оценка (1 – ухудшение; 0 – без изменений, 1 – улучшение; 2 – цели достигнуты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не полностью, 3 – цели достигнуты): 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окончания коррекционного обучения 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Куда направлен (выбыл)___________________________________________________________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5.2 Заключение специалистов:</w:t>
      </w:r>
      <w:bookmarkStart w:id="21" w:name="z2140"/>
      <w:bookmarkEnd w:id="21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22" w:name="z2141"/>
            <w:bookmarkEnd w:id="22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9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приказу Министра образования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науки Республики Казахстан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от 14 февраля 2017 года № 66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Типовые правила деятельности кабинетов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br/>
        <w:t>психолого-педагогической коррекции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1. Общие положения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1. Настоящие Типовые правила деятельности кабинетов психолого-педагогической коррекции (далее – Правила) определяют порядок деятельности кабинетов психолого-педагогической коррекции (далее - КППК).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2. КППК является одним из видов специальных организаций образования, который реализует специальные коррекционные групповые, подгрупповые и индивидуальные развивающие программы и создается для оказания комплексной психолого-педагогической помощи детям с особыми образовательными потребностями.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</w:pP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Глава 2. Порядок деятельности кабинетов</w:t>
      </w:r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bookmarkStart w:id="23" w:name="z2147"/>
      <w:bookmarkEnd w:id="23"/>
      <w:r w:rsidRPr="008C190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ru-RU"/>
        </w:rPr>
        <w:t>психолого-педагогической коррекции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3. Направление и зачисление детей в КППК осуществляется по заключению ПМПК с согласия родителей (законных представителей). Прием детей в КППК ведется в течение года.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4. КППК на основании заключения ПМПК оказывает психолого-педагогическую коррекционную помощь: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детям с нарушениями зрения;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детям с нарушениями слуха;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детям с нарушениями речи;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4) детям с задержкой речевого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5) детям с нарушениями опорно-двигательного аппарата;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6) детям с нарушениями интеллекта;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7) детям с задержкой психического развития;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8) детям с расстройством эмоционально-волевой сферы и поведения от рождения до восемнадцати лет.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КППК оказывает психолого-педагогическую коррекционную помощь обучающимся в организациях образования при отсутствии коррекционно-педагогической помощи в них, а также обучающимся на дому при отсутствии коррекционно-педагогической помощи в организациях среднего образования, к которым дети прикреплены.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 Содержание коррекционно-развивающего обучения определяется индивидуально-развивающей программой (далее – ИРП) по форме согласно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6" w:anchor="z2169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приложению 1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к настоящим Правилам. ИРП разрабатывается с учетом особенностей психофизического и речевого развития и индивидуальных возможностей детей с особыми образовательными потребностями и охватывает основные сферы развития ребенка: речевую, познавательную, эмоциональную, моторную и самообслуживание.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Для составления ИРП проводится комплексное обследование психофизического состояния ребенка специалистами (олигофренопедагог, сурдопедагог, тифлопедагог, учитель-логопед (логопед), педагог-психолог, психолог, социальный педагог) для дальнейшего определения приоритетных направлений коррекционной работы с ним.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6. Организация коррекционно-развивающего процесса в КППК регламентируется годовым учебным планом и расписанием учебных занятий,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7" w:anchor="z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17 мая 2013 года № 499 "Об утверждении Типовых правил деятельности организаций образования соответствующих типов, в том числе Типовых правил организаций образования, реализующих дополнительные образовательные программы для детей".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7. Формами организации коррекционно-развивающего обучения детей с особыми образовательными потребностями в КППК являются индивидуальные или подгрупповые и групповые занятия, консультативные занятия, группы кратковременного пребывания.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Группы комплектуются по одновозрастному или разновозрастному принципу. Количество групп определяется КППК и наличием специальных условий для осуществления коррекционно-педагогической работы.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8. Продолжительность занятий с ребенком с особыми образовательными потребностями составляет: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1) индивидуальные занятия – 20 - 30 минут;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2) групповые занятия для детей младшего дошкольного возраста от двух до пяти лет – 35 – 40 минут;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3) групповые занятия для детей старшего дошкольного от пяти до семи лет и школьного возраста от шести до восемнадцати лет – 35 минут.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9. В КППК должности олигофренопедагога, учителя-логопеда (логопеда), сурдопедагога, тифлопедагога, педагог-психолога устанавливаются из расчета 1 штатная единица на каждую группу. В КППК осуществляют деятельность социальный педагог, инструктор лечебной физической культуры, педагог по музыкальной ритмике, методист, воспитатель, медсестра-массажист, регистратор, в соответствии с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hyperlink r:id="rId88" w:anchor="z12" w:tgtFrame="_blank" w:history="1">
        <w:r w:rsidRPr="008C1908">
          <w:rPr>
            <w:rFonts w:ascii="Times New Roman" w:eastAsia="Times New Roman" w:hAnsi="Times New Roman" w:cs="Times New Roman"/>
            <w:color w:val="0000FF"/>
            <w:sz w:val="21"/>
            <w:szCs w:val="21"/>
            <w:u w:val="single"/>
            <w:lang w:val="ru-RU"/>
          </w:rPr>
          <w:t>постановлением</w:t>
        </w:r>
      </w:hyperlink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Правительства Республики Казахстан от 30 января 2008 года № 77 "Об утверждении Типовых штатов работников государственных организаций образования и перечня должностей педагогических работников и приравненных к ним лиц".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24" w:name="z2169"/>
            <w:bookmarkEnd w:id="24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Приложение 1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 Типовым правилам деятельности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кабинетов психолого-педагогической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коррекции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z2170"/>
            <w:bookmarkEnd w:id="25"/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Индивидуально-развивающая программа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1. Паспортная часть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1.1 Данные о ребенке и его семье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Фамилия 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Имя 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Отчество (при его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наличии)_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обращения в КППК 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рождения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Домашний адрес 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Телефон 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Родители: 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Мать 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Возраст _______________ Образование 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Место работы 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Отец 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Возраст __________________ Образование 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Место работы 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Лица, участвующие в воспитании ребенка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Посещение организаций образования 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Родной язык_____________________________________________________________________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Язык обучения 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Язык бытового общения 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Форма обучения_________________________________________________________________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Заключение ПМПК 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Запрос родителей 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Рекомендации специалистов ПМПК 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1.2 Учет видов коррекционной помощи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ФИО (при его наличии) ребенка 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Заключение 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Сроки оказания услуг специалистами: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 № _____ с __________ по __________ цикл № ________ с _________ по 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 № _____ с __________ по __________ цикл № ________ с _________ по _________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419"/>
        <w:gridCol w:w="41"/>
        <w:gridCol w:w="1364"/>
        <w:gridCol w:w="523"/>
        <w:gridCol w:w="603"/>
        <w:gridCol w:w="402"/>
        <w:gridCol w:w="535"/>
        <w:gridCol w:w="342"/>
        <w:gridCol w:w="431"/>
        <w:gridCol w:w="425"/>
        <w:gridCol w:w="510"/>
        <w:gridCol w:w="663"/>
        <w:gridCol w:w="597"/>
        <w:gridCol w:w="534"/>
        <w:gridCol w:w="605"/>
      </w:tblGrid>
      <w:tr w:rsidR="008C1908" w:rsidRPr="008C1908" w:rsidTr="008C190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Виды коррекционнойпомощи в рамках государственного образовательного стандарта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рекомендованный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Выполненный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услуг в месяц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услуг в месяц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стационарной группы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группы кратковременного пребывания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логопедическое занятие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логопедические занятия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(индивидуальные)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(подгрупповые)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(индивидуальные)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(подгрупповые)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Консультирование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занятия (подгрупповые)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Командная оценка психофизического состояния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социального педагога / работника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невролог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физиотерапевт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Физиолечение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показаниям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____________________________________________________________________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1.3 Учет видов коррекционной помощи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ФИО (при его наличии) ребенка 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Заключение: 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Ответственный специалист 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Сроки оказания услуг: с ________ по 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 ________ по __________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7"/>
        <w:gridCol w:w="424"/>
        <w:gridCol w:w="1313"/>
        <w:gridCol w:w="505"/>
        <w:gridCol w:w="582"/>
        <w:gridCol w:w="388"/>
        <w:gridCol w:w="517"/>
        <w:gridCol w:w="330"/>
        <w:gridCol w:w="416"/>
        <w:gridCol w:w="411"/>
        <w:gridCol w:w="492"/>
        <w:gridCol w:w="639"/>
        <w:gridCol w:w="576"/>
        <w:gridCol w:w="515"/>
        <w:gridCol w:w="584"/>
      </w:tblGrid>
      <w:tr w:rsidR="008C1908" w:rsidRPr="008C1908" w:rsidTr="008C1908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Видыкоррекционнойпомощи сверх государственного образовательного стандарта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рекомендованный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Выполненный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услуг в месяц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Продолжительность занятия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услуг в месяц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группы полного дня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группы неполного дня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логопедическое занятие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логопедические занятия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 со специальным педагогом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психолога (семейные)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занятия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(подгрупповые)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ЛФК (индивидуальные)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физиотерапевт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Физиолечение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Командная оценка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ПМПК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____________________________________________________________________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1.4 Учет пребывания ребенка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4"/>
        <w:gridCol w:w="2441"/>
        <w:gridCol w:w="3452"/>
        <w:gridCol w:w="1828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НомерЦикла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планируемого пребывания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Изменения в индивидуально - развивающей программе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Причины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 специалиста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____________________________________________________________________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2. Сбор информации о ребенке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 2.1 Краткая история развития ребенка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Моторное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Держать головку ________сидеть ________ ползать ___________ходить___________мес.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Речевое развитие_________________________________________________________________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Лепет 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Понимать речь взрослого 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Произносить слова 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Первые фразы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Психическое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Комплекс оживления 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Навыки опрятности и самообслуживания 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Первые действия с предметами 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Процессуальная игра 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Сюжетная игра 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Сюжетно-ролевая игра 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Семейный </w:t>
      </w:r>
      <w:proofErr w:type="gramStart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анамнез:_</w:t>
      </w:r>
      <w:proofErr w:type="gramEnd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Специалисты для работы по индивидуальной программе: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3379"/>
        <w:gridCol w:w="1275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Специалисты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ФИО (при его наличии)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Специальный педагог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невролог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ЛФК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 лечебной физкультуре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музыкальной ритмике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Педиатр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Физиотерапевт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Массажист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Педагог-воспитатель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2.2 Протокол оценки психофизического развития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(описание свободной деятельности ребенка и его реакции на предлагаемые задания)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"/>
        <w:gridCol w:w="3300"/>
        <w:gridCol w:w="2637"/>
        <w:gridCol w:w="1474"/>
        <w:gridCol w:w="1392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 специалистов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Согласен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2.3 Состояние психофизического развития на начало коррекционно-развивающего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обучения:_______________________________________________________________________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2.3.1 Социальная ситуация развития (специфика детско-родительских отношений,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специфика внутрисемейных отношений, специфика отношений за пределами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семьи)__________________________________________________________________________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2.3.2 Речевое развитие: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(состояние артикуляционного аппарата, звукопроизношение, фонематический слух,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импрессивная, экспрессивная речь, слоговая структура, связная речь, устная, письменная)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2.3.3 Фонд знаний и способов деятельности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(фонд знаний и представлений, игра, предметная деятельность, конструктивная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деятельность) ___________________________________________________________________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2.3.4. Навыки самообслуживания 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                  Утверждаю "____"_________20____г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                        Методист (подпись) 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                        3. Коррекционно-развивающая программа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составления программы ________ ФИО (при его наличии) 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Возраст 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Специалисты (профиль) ___________________________________________________________</w:t>
      </w:r>
      <w:bookmarkStart w:id="26" w:name="z2315"/>
      <w:bookmarkEnd w:id="26"/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  <w:t>________________________________________________________________________________</w:t>
      </w:r>
    </w:p>
    <w:p w:rsidR="008C1908" w:rsidRPr="008C1908" w:rsidRDefault="008C1908" w:rsidP="008C1908">
      <w:pPr>
        <w:spacing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4"/>
        <w:gridCol w:w="3580"/>
        <w:gridCol w:w="978"/>
        <w:gridCol w:w="2343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цели коррекции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Достижение цели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4. Состояние психофизического развития по окончании цикла коррекционных занятий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(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I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цикл,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II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цикл,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II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цикл)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4799"/>
        <w:gridCol w:w="2698"/>
      </w:tblGrid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</w:t>
            </w:r>
            <w:r w:rsidRPr="008C19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Цикла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Состояние психофизического развития</w:t>
            </w: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Подпись специалиста</w:t>
            </w:r>
          </w:p>
        </w:tc>
      </w:tr>
      <w:tr w:rsidR="008C1908" w:rsidRPr="008C1908" w:rsidTr="008C190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C1908" w:rsidRPr="008C1908" w:rsidRDefault="008C1908" w:rsidP="008C1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Руководитель ____________________________________________________________________</w:t>
      </w:r>
    </w:p>
    <w:p w:rsidR="008C1908" w:rsidRPr="008C1908" w:rsidRDefault="008C1908" w:rsidP="008C1908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             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>5. Результаты коррекционной помощи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5.1 Балльная оценка (1 – ухудшение; 0 – без изменений, 1 – улучшение; 2 - цели достигнуты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br/>
        <w:t>не полностью, 3 – цели достигнуты): 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Дата окончания коррекционного обучения 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Куда направлен (выбыл)___________________________________________________________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  <w:lang w:val="ru-RU"/>
        </w:rPr>
        <w:t xml:space="preserve"> 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 5.2 Заключение специалистов:</w:t>
      </w:r>
    </w:p>
    <w:p w:rsidR="008C1908" w:rsidRPr="008C1908" w:rsidRDefault="008C1908" w:rsidP="008C1908">
      <w:pPr>
        <w:spacing w:before="100" w:beforeAutospacing="1" w:after="100" w:afterAutospacing="1" w:line="345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t>      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  <w:t>________________________________________________________________________________</w:t>
      </w:r>
      <w:r w:rsidRPr="008C1908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  <w:t>________________________________________________________________________________</w:t>
      </w:r>
    </w:p>
    <w:sectPr w:rsidR="008C1908" w:rsidRPr="008C190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A56B9"/>
    <w:multiLevelType w:val="multilevel"/>
    <w:tmpl w:val="A11C5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062FC"/>
    <w:multiLevelType w:val="multilevel"/>
    <w:tmpl w:val="4DFA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F7488"/>
    <w:multiLevelType w:val="multilevel"/>
    <w:tmpl w:val="D258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6725FD"/>
    <w:multiLevelType w:val="multilevel"/>
    <w:tmpl w:val="2C60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DB6EE8"/>
    <w:multiLevelType w:val="multilevel"/>
    <w:tmpl w:val="2BB40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08"/>
    <w:rsid w:val="008C1908"/>
    <w:rsid w:val="00EB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04FF2A-ADC8-4A82-938B-DB62F64D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19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C19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190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C19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a"/>
    <w:rsid w:val="008C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C19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1908"/>
    <w:rPr>
      <w:color w:val="800080"/>
      <w:u w:val="single"/>
    </w:rPr>
  </w:style>
  <w:style w:type="character" w:customStyle="1" w:styleId="rss">
    <w:name w:val="rss"/>
    <w:basedOn w:val="a0"/>
    <w:rsid w:val="008C1908"/>
  </w:style>
  <w:style w:type="character" w:customStyle="1" w:styleId="shareico">
    <w:name w:val="shareico"/>
    <w:basedOn w:val="a0"/>
    <w:rsid w:val="008C190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C190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C1908"/>
    <w:rPr>
      <w:rFonts w:ascii="Arial" w:eastAsia="Times New Roman" w:hAnsi="Arial" w:cs="Arial"/>
      <w:vanish/>
      <w:sz w:val="16"/>
      <w:szCs w:val="16"/>
    </w:rPr>
  </w:style>
  <w:style w:type="character" w:customStyle="1" w:styleId="refresh">
    <w:name w:val="refresh"/>
    <w:basedOn w:val="a0"/>
    <w:rsid w:val="008C190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C190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C1908"/>
    <w:rPr>
      <w:rFonts w:ascii="Arial" w:eastAsia="Times New Roman" w:hAnsi="Arial" w:cs="Arial"/>
      <w:vanish/>
      <w:sz w:val="16"/>
      <w:szCs w:val="16"/>
    </w:rPr>
  </w:style>
  <w:style w:type="character" w:customStyle="1" w:styleId="up">
    <w:name w:val="up"/>
    <w:basedOn w:val="a0"/>
    <w:rsid w:val="008C1908"/>
  </w:style>
  <w:style w:type="character" w:customStyle="1" w:styleId="down">
    <w:name w:val="down"/>
    <w:basedOn w:val="a0"/>
    <w:rsid w:val="008C1908"/>
  </w:style>
  <w:style w:type="character" w:customStyle="1" w:styleId="nochange">
    <w:name w:val="nochange"/>
    <w:basedOn w:val="a0"/>
    <w:rsid w:val="008C1908"/>
  </w:style>
  <w:style w:type="character" w:customStyle="1" w:styleId="oon">
    <w:name w:val="oon"/>
    <w:basedOn w:val="a0"/>
    <w:rsid w:val="008C1908"/>
  </w:style>
  <w:style w:type="character" w:customStyle="1" w:styleId="active">
    <w:name w:val="active"/>
    <w:basedOn w:val="a0"/>
    <w:rsid w:val="008C1908"/>
  </w:style>
  <w:style w:type="paragraph" w:customStyle="1" w:styleId="author">
    <w:name w:val="author"/>
    <w:basedOn w:val="a"/>
    <w:rsid w:val="008C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8C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Definition"/>
    <w:basedOn w:val="a0"/>
    <w:uiPriority w:val="99"/>
    <w:semiHidden/>
    <w:unhideWhenUsed/>
    <w:rsid w:val="008C19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0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667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3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0639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48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dotted" w:sz="6" w:space="8" w:color="000000"/>
                    <w:bottom w:val="none" w:sz="0" w:space="0" w:color="auto"/>
                    <w:right w:val="none" w:sz="0" w:space="0" w:color="auto"/>
                  </w:divBdr>
                  <w:divsChild>
                    <w:div w:id="48471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77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56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28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107365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108335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569529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19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6743">
              <w:marLeft w:val="0"/>
              <w:marRight w:val="0"/>
              <w:marTop w:val="0"/>
              <w:marBottom w:val="0"/>
              <w:divBdr>
                <w:top w:val="single" w:sz="12" w:space="8" w:color="F4F5F6"/>
                <w:left w:val="none" w:sz="0" w:space="0" w:color="auto"/>
                <w:bottom w:val="single" w:sz="12" w:space="8" w:color="000000"/>
                <w:right w:val="none" w:sz="0" w:space="0" w:color="auto"/>
              </w:divBdr>
              <w:divsChild>
                <w:div w:id="1595044700">
                  <w:marLeft w:val="60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7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783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6362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53781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3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90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39252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5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944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3903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656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73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81850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engrinews.kz/zakon/docs?ngr=V1700014995" TargetMode="External"/><Relationship Id="rId18" Type="http://schemas.openxmlformats.org/officeDocument/2006/relationships/hyperlink" Target="https://tengrinews.kz/zakon/docs?ngr=V1500011310" TargetMode="External"/><Relationship Id="rId26" Type="http://schemas.openxmlformats.org/officeDocument/2006/relationships/hyperlink" Target="https://tengrinews.kz/zakon/docs?ngr=Z020000343_" TargetMode="External"/><Relationship Id="rId39" Type="http://schemas.openxmlformats.org/officeDocument/2006/relationships/hyperlink" Target="https://tengrinews.kz/zakon/docs?ngr=P1300000499" TargetMode="External"/><Relationship Id="rId21" Type="http://schemas.openxmlformats.org/officeDocument/2006/relationships/hyperlink" Target="https://tengrinews.kz/zakon/docs?ngr=V1400010275" TargetMode="External"/><Relationship Id="rId34" Type="http://schemas.openxmlformats.org/officeDocument/2006/relationships/hyperlink" Target="https://tengrinews.kz/zakon/docs?ngr=P080000077_" TargetMode="External"/><Relationship Id="rId42" Type="http://schemas.openxmlformats.org/officeDocument/2006/relationships/hyperlink" Target="https://tengrinews.kz/zakon/docs?ngr=P1200001080" TargetMode="External"/><Relationship Id="rId47" Type="http://schemas.openxmlformats.org/officeDocument/2006/relationships/hyperlink" Target="https://tengrinews.kz/zakon/docs?ngr=Z010000242_" TargetMode="External"/><Relationship Id="rId50" Type="http://schemas.openxmlformats.org/officeDocument/2006/relationships/hyperlink" Target="https://tengrinews.kz/zakon/docs?ngr=P1300000499" TargetMode="External"/><Relationship Id="rId55" Type="http://schemas.openxmlformats.org/officeDocument/2006/relationships/hyperlink" Target="https://tengrinews.kz/zakon/docs?ngr=Z010000242_" TargetMode="External"/><Relationship Id="rId63" Type="http://schemas.openxmlformats.org/officeDocument/2006/relationships/hyperlink" Target="https://tengrinews.kz/zakon/docs?ngr=V1400010275" TargetMode="External"/><Relationship Id="rId68" Type="http://schemas.openxmlformats.org/officeDocument/2006/relationships/hyperlink" Target="https://tengrinews.kz/zakon/docs?ngr=P1200001080" TargetMode="External"/><Relationship Id="rId76" Type="http://schemas.openxmlformats.org/officeDocument/2006/relationships/hyperlink" Target="https://tengrinews.kz/zakon/docs?ngr=V1500011310" TargetMode="External"/><Relationship Id="rId84" Type="http://schemas.openxmlformats.org/officeDocument/2006/relationships/hyperlink" Target="https://tengrinews.kz/zakon/docs?ngr=V1400010275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tengrinews.kz/zakon/docs?ngr=V1700014995" TargetMode="External"/><Relationship Id="rId71" Type="http://schemas.openxmlformats.org/officeDocument/2006/relationships/hyperlink" Target="https://tengrinews.kz/zakon/docs?ngr=V16000132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ngrinews.kz/zakon/docs?ngr=Z020000343_" TargetMode="External"/><Relationship Id="rId29" Type="http://schemas.openxmlformats.org/officeDocument/2006/relationships/hyperlink" Target="https://tengrinews.kz/zakon/docs?ngr=Z020000343_" TargetMode="External"/><Relationship Id="rId11" Type="http://schemas.openxmlformats.org/officeDocument/2006/relationships/hyperlink" Target="https://tengrinews.kz/zakon/docs?ngr=V1700014995" TargetMode="External"/><Relationship Id="rId24" Type="http://schemas.openxmlformats.org/officeDocument/2006/relationships/hyperlink" Target="https://tengrinews.kz/zakon/docs?ngr=P1300000499" TargetMode="External"/><Relationship Id="rId32" Type="http://schemas.openxmlformats.org/officeDocument/2006/relationships/hyperlink" Target="https://tengrinews.kz/zakon/docs?ngr=V1400010275" TargetMode="External"/><Relationship Id="rId37" Type="http://schemas.openxmlformats.org/officeDocument/2006/relationships/hyperlink" Target="https://tengrinews.kz/zakon/docs?ngr=P1300000499" TargetMode="External"/><Relationship Id="rId40" Type="http://schemas.openxmlformats.org/officeDocument/2006/relationships/hyperlink" Target="https://tengrinews.kz/zakon/docs?ngr=Z020000343_" TargetMode="External"/><Relationship Id="rId45" Type="http://schemas.openxmlformats.org/officeDocument/2006/relationships/hyperlink" Target="https://tengrinews.kz/zakon/docs?ngr=Z070000319_" TargetMode="External"/><Relationship Id="rId53" Type="http://schemas.openxmlformats.org/officeDocument/2006/relationships/hyperlink" Target="https://tengrinews.kz/zakon/docs?ngr=V1400010275" TargetMode="External"/><Relationship Id="rId58" Type="http://schemas.openxmlformats.org/officeDocument/2006/relationships/hyperlink" Target="https://tengrinews.kz/zakon/docs?ngr=P1300000499" TargetMode="External"/><Relationship Id="rId66" Type="http://schemas.openxmlformats.org/officeDocument/2006/relationships/hyperlink" Target="https://tengrinews.kz/zakon/docs?ngr=V1600013272" TargetMode="External"/><Relationship Id="rId74" Type="http://schemas.openxmlformats.org/officeDocument/2006/relationships/hyperlink" Target="https://tengrinews.kz/zakon/docs?ngr=V1600013272" TargetMode="External"/><Relationship Id="rId79" Type="http://schemas.openxmlformats.org/officeDocument/2006/relationships/hyperlink" Target="https://tengrinews.kz/zakon/docs?ngr=V1700014995" TargetMode="External"/><Relationship Id="rId87" Type="http://schemas.openxmlformats.org/officeDocument/2006/relationships/hyperlink" Target="https://tengrinews.kz/zakon/docs?ngr=P1300000499" TargetMode="External"/><Relationship Id="rId5" Type="http://schemas.openxmlformats.org/officeDocument/2006/relationships/hyperlink" Target="https://tengrinews.kz/zakon/docs?ngr=Z070000319_" TargetMode="External"/><Relationship Id="rId61" Type="http://schemas.openxmlformats.org/officeDocument/2006/relationships/hyperlink" Target="https://tengrinews.kz/zakon/docs?ngr=V1200008170" TargetMode="External"/><Relationship Id="rId82" Type="http://schemas.openxmlformats.org/officeDocument/2006/relationships/hyperlink" Target="https://tengrinews.kz/zakon/docs?ngr=V1400010275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tengrinews.kz/zakon/docs?ngr=Z020000343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ngrinews.kz/zakon/docs?ngr=V1700014995" TargetMode="External"/><Relationship Id="rId14" Type="http://schemas.openxmlformats.org/officeDocument/2006/relationships/hyperlink" Target="https://tengrinews.kz/zakon/docs?ngr=V1700014995" TargetMode="External"/><Relationship Id="rId22" Type="http://schemas.openxmlformats.org/officeDocument/2006/relationships/hyperlink" Target="https://tengrinews.kz/zakon/docs?ngr=P1300000499" TargetMode="External"/><Relationship Id="rId27" Type="http://schemas.openxmlformats.org/officeDocument/2006/relationships/hyperlink" Target="https://tengrinews.kz/zakon/docs?ngr=P1300000499" TargetMode="External"/><Relationship Id="rId30" Type="http://schemas.openxmlformats.org/officeDocument/2006/relationships/hyperlink" Target="https://tengrinews.kz/zakon/docs?ngr=P1200001080" TargetMode="External"/><Relationship Id="rId35" Type="http://schemas.openxmlformats.org/officeDocument/2006/relationships/hyperlink" Target="https://tengrinews.kz/zakon/docs?ngr=P1300000499" TargetMode="External"/><Relationship Id="rId43" Type="http://schemas.openxmlformats.org/officeDocument/2006/relationships/hyperlink" Target="https://tengrinews.kz/zakon/docs?ngr=V1300008424" TargetMode="External"/><Relationship Id="rId48" Type="http://schemas.openxmlformats.org/officeDocument/2006/relationships/hyperlink" Target="https://tengrinews.kz/zakon/docs?ngr=V1600013272" TargetMode="External"/><Relationship Id="rId56" Type="http://schemas.openxmlformats.org/officeDocument/2006/relationships/hyperlink" Target="https://tengrinews.kz/zakon/docs?ngr=V1600013272" TargetMode="External"/><Relationship Id="rId64" Type="http://schemas.openxmlformats.org/officeDocument/2006/relationships/hyperlink" Target="https://tengrinews.kz/zakon/docs?ngr=P1300000499" TargetMode="External"/><Relationship Id="rId69" Type="http://schemas.openxmlformats.org/officeDocument/2006/relationships/hyperlink" Target="https://tengrinews.kz/zakon/docs?ngr=V1200008170" TargetMode="External"/><Relationship Id="rId77" Type="http://schemas.openxmlformats.org/officeDocument/2006/relationships/hyperlink" Target="https://tengrinews.kz/zakon/docs?ngr=V1700014995" TargetMode="External"/><Relationship Id="rId8" Type="http://schemas.openxmlformats.org/officeDocument/2006/relationships/hyperlink" Target="https://tengrinews.kz/zakon/docs?ngr=V1700014995" TargetMode="External"/><Relationship Id="rId51" Type="http://schemas.openxmlformats.org/officeDocument/2006/relationships/hyperlink" Target="https://tengrinews.kz/zakon/docs?ngr=P1200001080" TargetMode="External"/><Relationship Id="rId72" Type="http://schemas.openxmlformats.org/officeDocument/2006/relationships/hyperlink" Target="https://tengrinews.kz/zakon/docs?ngr=V1400010275" TargetMode="External"/><Relationship Id="rId80" Type="http://schemas.openxmlformats.org/officeDocument/2006/relationships/hyperlink" Target="https://tengrinews.kz/zakon/docs?ngr=Z1300000094" TargetMode="External"/><Relationship Id="rId85" Type="http://schemas.openxmlformats.org/officeDocument/2006/relationships/hyperlink" Target="https://tengrinews.kz/zakon/docs?ngr=P080000077_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tengrinews.kz/zakon/docs?ngr=V1700014995" TargetMode="External"/><Relationship Id="rId17" Type="http://schemas.openxmlformats.org/officeDocument/2006/relationships/hyperlink" Target="https://tengrinews.kz/zakon/docs?ngr=P1300000499" TargetMode="External"/><Relationship Id="rId25" Type="http://schemas.openxmlformats.org/officeDocument/2006/relationships/hyperlink" Target="https://tengrinews.kz/zakon/docs?ngr=P1300000499" TargetMode="External"/><Relationship Id="rId33" Type="http://schemas.openxmlformats.org/officeDocument/2006/relationships/hyperlink" Target="https://tengrinews.kz/zakon/docs?ngr=P1300000499" TargetMode="External"/><Relationship Id="rId38" Type="http://schemas.openxmlformats.org/officeDocument/2006/relationships/hyperlink" Target="https://tengrinews.kz/zakon/docs?ngr=P1300000499" TargetMode="External"/><Relationship Id="rId46" Type="http://schemas.openxmlformats.org/officeDocument/2006/relationships/hyperlink" Target="https://tengrinews.kz/zakon/docs?ngr=Z010000242_" TargetMode="External"/><Relationship Id="rId59" Type="http://schemas.openxmlformats.org/officeDocument/2006/relationships/hyperlink" Target="https://tengrinews.kz/zakon/docs?ngr=P1200001080" TargetMode="External"/><Relationship Id="rId67" Type="http://schemas.openxmlformats.org/officeDocument/2006/relationships/hyperlink" Target="https://tengrinews.kz/zakon/docs?ngr=P1300000499" TargetMode="External"/><Relationship Id="rId20" Type="http://schemas.openxmlformats.org/officeDocument/2006/relationships/hyperlink" Target="https://tengrinews.kz/zakon/docs?ngr=P1200001080" TargetMode="External"/><Relationship Id="rId41" Type="http://schemas.openxmlformats.org/officeDocument/2006/relationships/hyperlink" Target="https://tengrinews.kz/zakon/docs?ngr=P1300000499" TargetMode="External"/><Relationship Id="rId54" Type="http://schemas.openxmlformats.org/officeDocument/2006/relationships/hyperlink" Target="https://tengrinews.kz/zakon/docs?ngr=Z070000319_" TargetMode="External"/><Relationship Id="rId62" Type="http://schemas.openxmlformats.org/officeDocument/2006/relationships/hyperlink" Target="https://tengrinews.kz/zakon/docs?ngr=V1300008424" TargetMode="External"/><Relationship Id="rId70" Type="http://schemas.openxmlformats.org/officeDocument/2006/relationships/hyperlink" Target="https://tengrinews.kz/zakon/docs?ngr=V1300008424" TargetMode="External"/><Relationship Id="rId75" Type="http://schemas.openxmlformats.org/officeDocument/2006/relationships/hyperlink" Target="https://tengrinews.kz/zakon/docs?ngr=V1700014995" TargetMode="External"/><Relationship Id="rId83" Type="http://schemas.openxmlformats.org/officeDocument/2006/relationships/hyperlink" Target="https://tengrinews.kz/zakon/docs?ngr=P1300000499" TargetMode="External"/><Relationship Id="rId88" Type="http://schemas.openxmlformats.org/officeDocument/2006/relationships/hyperlink" Target="https://tengrinews.kz/zakon/docs?ngr=P080000077_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ngrinews.kz/zakon/docs?ngr=V1700014995" TargetMode="External"/><Relationship Id="rId15" Type="http://schemas.openxmlformats.org/officeDocument/2006/relationships/hyperlink" Target="https://tengrinews.kz/zakon/docs?ngr=V1300008629" TargetMode="External"/><Relationship Id="rId23" Type="http://schemas.openxmlformats.org/officeDocument/2006/relationships/hyperlink" Target="https://tengrinews.kz/zakon/docs?ngr=P080000077_" TargetMode="External"/><Relationship Id="rId28" Type="http://schemas.openxmlformats.org/officeDocument/2006/relationships/hyperlink" Target="https://tengrinews.kz/zakon/docs?ngr=V1500011310" TargetMode="External"/><Relationship Id="rId36" Type="http://schemas.openxmlformats.org/officeDocument/2006/relationships/hyperlink" Target="https://tengrinews.kz/zakon/docs?ngr=P1300000499" TargetMode="External"/><Relationship Id="rId49" Type="http://schemas.openxmlformats.org/officeDocument/2006/relationships/hyperlink" Target="https://tengrinews.kz/zakon/docs?ngr=Z020000343_" TargetMode="External"/><Relationship Id="rId57" Type="http://schemas.openxmlformats.org/officeDocument/2006/relationships/hyperlink" Target="https://tengrinews.kz/zakon/docs?ngr=Z020000343_" TargetMode="External"/><Relationship Id="rId10" Type="http://schemas.openxmlformats.org/officeDocument/2006/relationships/hyperlink" Target="https://tengrinews.kz/zakon/docs?ngr=V1700014995" TargetMode="External"/><Relationship Id="rId31" Type="http://schemas.openxmlformats.org/officeDocument/2006/relationships/hyperlink" Target="https://tengrinews.kz/zakon/docs?ngr=V1200008275" TargetMode="External"/><Relationship Id="rId44" Type="http://schemas.openxmlformats.org/officeDocument/2006/relationships/hyperlink" Target="https://tengrinews.kz/zakon/docs?ngr=V1400010275" TargetMode="External"/><Relationship Id="rId52" Type="http://schemas.openxmlformats.org/officeDocument/2006/relationships/hyperlink" Target="https://tengrinews.kz/zakon/docs?ngr=V1300008424" TargetMode="External"/><Relationship Id="rId60" Type="http://schemas.openxmlformats.org/officeDocument/2006/relationships/hyperlink" Target="https://tengrinews.kz/zakon/docs?ngr=V1200008275" TargetMode="External"/><Relationship Id="rId65" Type="http://schemas.openxmlformats.org/officeDocument/2006/relationships/hyperlink" Target="https://tengrinews.kz/zakon/docs?ngr=Z010000242_" TargetMode="External"/><Relationship Id="rId73" Type="http://schemas.openxmlformats.org/officeDocument/2006/relationships/hyperlink" Target="https://tengrinews.kz/zakon/docs?ngr=Z010000242_" TargetMode="External"/><Relationship Id="rId78" Type="http://schemas.openxmlformats.org/officeDocument/2006/relationships/hyperlink" Target="https://tengrinews.kz/zakon/docs?ngr=V1700014995" TargetMode="External"/><Relationship Id="rId81" Type="http://schemas.openxmlformats.org/officeDocument/2006/relationships/hyperlink" Target="https://tengrinews.kz/zakon/docs?ngr=V1700014995" TargetMode="External"/><Relationship Id="rId86" Type="http://schemas.openxmlformats.org/officeDocument/2006/relationships/hyperlink" Target="https://tengrinews.kz/zakon/docs?ngr=V17000149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26620</Words>
  <Characters>151734</Characters>
  <Application>Microsoft Office Word</Application>
  <DocSecurity>0</DocSecurity>
  <Lines>1264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3</cp:revision>
  <dcterms:created xsi:type="dcterms:W3CDTF">2020-05-21T04:21:00Z</dcterms:created>
  <dcterms:modified xsi:type="dcterms:W3CDTF">2020-05-21T04:21:00Z</dcterms:modified>
</cp:coreProperties>
</file>